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kinsoku/>
        <w:wordWrap/>
        <w:overflowPunct/>
        <w:topLinePunct w:val="0"/>
        <w:bidi w:val="0"/>
        <w:snapToGrid/>
        <w:spacing w:beforeAutospacing="0" w:afterAutospacing="0" w:line="620" w:lineRule="exact"/>
        <w:ind w:left="0" w:leftChars="0" w:firstLine="0" w:firstLineChars="0"/>
        <w:jc w:val="left"/>
        <w:textAlignment w:val="auto"/>
        <w:rPr>
          <w:rFonts w:hint="eastAsia" w:ascii="方正仿宋_GB2312" w:hAnsi="方正仿宋_GB2312" w:eastAsia="方正仿宋_GB2312" w:cs="方正仿宋_GB2312"/>
          <w:b w:val="0"/>
          <w:bCs w:val="0"/>
          <w:i w:val="0"/>
          <w:iCs w:val="0"/>
          <w:caps w:val="0"/>
          <w:color w:val="333333"/>
          <w:spacing w:val="0"/>
          <w:sz w:val="32"/>
          <w:szCs w:val="32"/>
          <w:shd w:val="clear" w:color="auto" w:fill="FFFFFF"/>
          <w:lang w:val="en-US" w:eastAsia="zh-CN"/>
        </w:rPr>
      </w:pPr>
      <w:r>
        <w:rPr>
          <w:rFonts w:hint="eastAsia" w:ascii="方正仿宋_GB2312" w:hAnsi="方正仿宋_GB2312" w:eastAsia="方正仿宋_GB2312" w:cs="方正仿宋_GB2312"/>
          <w:b w:val="0"/>
          <w:bCs w:val="0"/>
          <w:i w:val="0"/>
          <w:iCs w:val="0"/>
          <w:caps w:val="0"/>
          <w:color w:val="333333"/>
          <w:spacing w:val="0"/>
          <w:sz w:val="32"/>
          <w:szCs w:val="32"/>
          <w:shd w:val="clear" w:color="auto" w:fill="FFFFFF"/>
          <w:lang w:eastAsia="zh-CN"/>
        </w:rPr>
        <w:t>附件：</w:t>
      </w:r>
      <w:r>
        <w:rPr>
          <w:rFonts w:hint="eastAsia" w:ascii="方正仿宋_GB2312" w:hAnsi="方正仿宋_GB2312" w:eastAsia="方正仿宋_GB2312" w:cs="方正仿宋_GB2312"/>
          <w:b w:val="0"/>
          <w:bCs w:val="0"/>
          <w:i w:val="0"/>
          <w:iCs w:val="0"/>
          <w:caps w:val="0"/>
          <w:color w:val="333333"/>
          <w:spacing w:val="0"/>
          <w:sz w:val="32"/>
          <w:szCs w:val="32"/>
          <w:shd w:val="clear" w:color="auto" w:fill="FFFFFF"/>
          <w:lang w:val="en-US" w:eastAsia="zh-CN"/>
        </w:rPr>
        <w:t>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jc w:val="center"/>
        <w:rPr>
          <w:rFonts w:hint="eastAsia" w:ascii="方正小标宋简体" w:hAnsi="方正小标宋简体" w:eastAsia="方正小标宋简体" w:cs="方正小标宋简体"/>
          <w:b w:val="0"/>
          <w:bCs w:val="0"/>
          <w:i w:val="0"/>
          <w:iCs w:val="0"/>
          <w:caps w:val="0"/>
          <w:color w:val="auto"/>
          <w:spacing w:val="0"/>
          <w:kern w:val="0"/>
          <w:sz w:val="36"/>
          <w:szCs w:val="36"/>
          <w:shd w:val="clear" w:color="auto" w:fill="FFFFFF"/>
          <w:lang w:val="en-US" w:eastAsia="zh-CN" w:bidi="ar"/>
        </w:rPr>
      </w:pPr>
      <w:r>
        <w:rPr>
          <w:rFonts w:hint="eastAsia" w:ascii="方正小标宋简体" w:hAnsi="方正小标宋简体" w:eastAsia="方正小标宋简体" w:cs="方正小标宋简体"/>
          <w:b w:val="0"/>
          <w:bCs w:val="0"/>
          <w:i w:val="0"/>
          <w:iCs w:val="0"/>
          <w:caps w:val="0"/>
          <w:color w:val="auto"/>
          <w:spacing w:val="0"/>
          <w:kern w:val="0"/>
          <w:sz w:val="36"/>
          <w:szCs w:val="36"/>
          <w:shd w:val="clear" w:color="auto" w:fill="FFFFFF"/>
          <w:lang w:val="en-US" w:eastAsia="zh-CN" w:bidi="ar"/>
        </w:rPr>
        <w:t>综合评分的标准和方法</w:t>
      </w:r>
    </w:p>
    <w:p>
      <w:pPr>
        <w:rPr>
          <w:rFonts w:hint="eastAsia"/>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20"/>
        <w:jc w:val="left"/>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采购</w:t>
      </w:r>
      <w:r>
        <w:rPr>
          <w:rFonts w:hint="eastAsia" w:ascii="仿宋_GB2312" w:hAnsi="仿宋_GB2312" w:eastAsia="仿宋_GB2312" w:cs="仿宋_GB2312"/>
          <w:i w:val="0"/>
          <w:iCs w:val="0"/>
          <w:caps w:val="0"/>
          <w:color w:val="auto"/>
          <w:spacing w:val="0"/>
          <w:sz w:val="32"/>
          <w:szCs w:val="32"/>
          <w:shd w:val="clear" w:color="auto" w:fill="FFFFFF"/>
        </w:rPr>
        <w:t>小组将采用综合评分法对提交报价的合格</w:t>
      </w:r>
      <w:r>
        <w:rPr>
          <w:rFonts w:hint="eastAsia" w:ascii="仿宋_GB2312" w:hAnsi="仿宋_GB2312" w:eastAsia="仿宋_GB2312" w:cs="仿宋_GB2312"/>
          <w:i w:val="0"/>
          <w:iCs w:val="0"/>
          <w:caps w:val="0"/>
          <w:color w:val="auto"/>
          <w:spacing w:val="0"/>
          <w:sz w:val="32"/>
          <w:szCs w:val="32"/>
          <w:shd w:val="clear" w:color="auto" w:fill="FFFFFF"/>
          <w:lang w:eastAsia="zh-CN"/>
        </w:rPr>
        <w:t>报价单位</w:t>
      </w:r>
      <w:r>
        <w:rPr>
          <w:rFonts w:hint="eastAsia" w:ascii="仿宋_GB2312" w:hAnsi="仿宋_GB2312" w:eastAsia="仿宋_GB2312" w:cs="仿宋_GB2312"/>
          <w:i w:val="0"/>
          <w:iCs w:val="0"/>
          <w:caps w:val="0"/>
          <w:color w:val="auto"/>
          <w:spacing w:val="0"/>
          <w:sz w:val="32"/>
          <w:szCs w:val="32"/>
          <w:shd w:val="clear" w:color="auto" w:fill="FFFFFF"/>
        </w:rPr>
        <w:t>的</w:t>
      </w:r>
      <w:r>
        <w:rPr>
          <w:rFonts w:hint="eastAsia" w:ascii="仿宋_GB2312" w:hAnsi="仿宋_GB2312" w:eastAsia="仿宋_GB2312" w:cs="仿宋_GB2312"/>
          <w:i w:val="0"/>
          <w:iCs w:val="0"/>
          <w:caps w:val="0"/>
          <w:color w:val="auto"/>
          <w:spacing w:val="0"/>
          <w:sz w:val="32"/>
          <w:szCs w:val="32"/>
          <w:shd w:val="clear" w:color="auto" w:fill="FFFFFF"/>
          <w:lang w:val="en-US" w:eastAsia="zh-CN"/>
        </w:rPr>
        <w:t>评分材料</w:t>
      </w:r>
      <w:r>
        <w:rPr>
          <w:rFonts w:hint="eastAsia" w:ascii="仿宋_GB2312" w:hAnsi="仿宋_GB2312" w:eastAsia="仿宋_GB2312" w:cs="仿宋_GB2312"/>
          <w:i w:val="0"/>
          <w:iCs w:val="0"/>
          <w:caps w:val="0"/>
          <w:color w:val="auto"/>
          <w:spacing w:val="0"/>
          <w:sz w:val="32"/>
          <w:szCs w:val="32"/>
          <w:shd w:val="clear" w:color="auto" w:fill="FFFFFF"/>
        </w:rPr>
        <w:t>和报价进行综合评分。具体综合评分的标准和方法如下：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right="0" w:firstLine="640" w:firstLineChars="200"/>
        <w:jc w:val="left"/>
        <w:rPr>
          <w:rFonts w:hint="eastAsia" w:ascii="仿宋_GB2312" w:hAnsi="仿宋_GB2312" w:eastAsia="仿宋_GB2312" w:cs="仿宋_GB2312"/>
          <w:i w:val="0"/>
          <w:iCs w:val="0"/>
          <w:caps w:val="0"/>
          <w:color w:val="auto"/>
          <w:spacing w:val="0"/>
          <w:sz w:val="32"/>
          <w:szCs w:val="32"/>
          <w:shd w:val="clear" w:color="auto" w:fill="FFFFFF"/>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1.采购</w:t>
      </w:r>
      <w:r>
        <w:rPr>
          <w:rFonts w:hint="eastAsia" w:ascii="仿宋_GB2312" w:hAnsi="仿宋_GB2312" w:eastAsia="仿宋_GB2312" w:cs="仿宋_GB2312"/>
          <w:i w:val="0"/>
          <w:iCs w:val="0"/>
          <w:caps w:val="0"/>
          <w:color w:val="auto"/>
          <w:spacing w:val="0"/>
          <w:sz w:val="32"/>
          <w:szCs w:val="32"/>
          <w:shd w:val="clear" w:color="auto" w:fill="FFFFFF"/>
        </w:rPr>
        <w:t>小组将提交报价的合格</w:t>
      </w:r>
      <w:r>
        <w:rPr>
          <w:rFonts w:hint="eastAsia" w:ascii="仿宋_GB2312" w:hAnsi="仿宋_GB2312" w:eastAsia="仿宋_GB2312" w:cs="仿宋_GB2312"/>
          <w:i w:val="0"/>
          <w:iCs w:val="0"/>
          <w:caps w:val="0"/>
          <w:color w:val="auto"/>
          <w:spacing w:val="0"/>
          <w:sz w:val="32"/>
          <w:szCs w:val="32"/>
          <w:shd w:val="clear" w:color="auto" w:fill="FFFFFF"/>
          <w:lang w:eastAsia="zh-CN"/>
        </w:rPr>
        <w:t>报价单位</w:t>
      </w:r>
      <w:r>
        <w:rPr>
          <w:rFonts w:hint="eastAsia" w:ascii="仿宋_GB2312" w:hAnsi="仿宋_GB2312" w:eastAsia="仿宋_GB2312" w:cs="仿宋_GB2312"/>
          <w:i w:val="0"/>
          <w:iCs w:val="0"/>
          <w:caps w:val="0"/>
          <w:color w:val="auto"/>
          <w:spacing w:val="0"/>
          <w:sz w:val="32"/>
          <w:szCs w:val="32"/>
          <w:shd w:val="clear" w:color="auto" w:fill="FFFFFF"/>
        </w:rPr>
        <w:t>从技术、商务及报价部分分别进行评议并评分，并汇总出技术、商务及报价部分的综合得分。</w:t>
      </w:r>
      <w:r>
        <w:rPr>
          <w:rFonts w:hint="eastAsia" w:ascii="仿宋_GB2312" w:hAnsi="仿宋_GB2312" w:eastAsia="仿宋_GB2312" w:cs="仿宋_GB2312"/>
          <w:i w:val="0"/>
          <w:iCs w:val="0"/>
          <w:caps w:val="0"/>
          <w:color w:val="auto"/>
          <w:spacing w:val="0"/>
          <w:sz w:val="32"/>
          <w:szCs w:val="32"/>
          <w:shd w:val="clear" w:color="auto" w:fill="FFFFFF"/>
          <w:lang w:val="en-US" w:eastAsia="zh-CN"/>
        </w:rPr>
        <w:t>资格审核通过且</w:t>
      </w:r>
      <w:r>
        <w:rPr>
          <w:rFonts w:hint="eastAsia" w:ascii="仿宋_GB2312" w:hAnsi="仿宋_GB2312" w:eastAsia="仿宋_GB2312" w:cs="仿宋_GB2312"/>
          <w:i w:val="0"/>
          <w:iCs w:val="0"/>
          <w:caps w:val="0"/>
          <w:color w:val="auto"/>
          <w:spacing w:val="0"/>
          <w:sz w:val="32"/>
          <w:szCs w:val="32"/>
          <w:shd w:val="clear" w:color="auto" w:fill="FFFFFF"/>
        </w:rPr>
        <w:t>综合得分最高的</w:t>
      </w:r>
      <w:r>
        <w:rPr>
          <w:rFonts w:hint="eastAsia" w:ascii="仿宋_GB2312" w:hAnsi="仿宋_GB2312" w:eastAsia="仿宋_GB2312" w:cs="仿宋_GB2312"/>
          <w:i w:val="0"/>
          <w:iCs w:val="0"/>
          <w:caps w:val="0"/>
          <w:color w:val="auto"/>
          <w:spacing w:val="0"/>
          <w:sz w:val="32"/>
          <w:szCs w:val="32"/>
          <w:shd w:val="clear" w:color="auto" w:fill="FFFFFF"/>
          <w:lang w:eastAsia="zh-CN"/>
        </w:rPr>
        <w:t>报价单位</w:t>
      </w:r>
      <w:r>
        <w:rPr>
          <w:rFonts w:hint="eastAsia" w:ascii="仿宋_GB2312" w:hAnsi="仿宋_GB2312" w:eastAsia="仿宋_GB2312" w:cs="仿宋_GB2312"/>
          <w:i w:val="0"/>
          <w:iCs w:val="0"/>
          <w:caps w:val="0"/>
          <w:color w:val="auto"/>
          <w:spacing w:val="0"/>
          <w:sz w:val="32"/>
          <w:szCs w:val="32"/>
          <w:shd w:val="clear" w:color="auto" w:fill="FFFFFF"/>
        </w:rPr>
        <w:t>将被推荐为第一成交候选</w:t>
      </w:r>
      <w:r>
        <w:rPr>
          <w:rFonts w:hint="eastAsia" w:ascii="仿宋_GB2312" w:hAnsi="仿宋_GB2312" w:eastAsia="仿宋_GB2312" w:cs="仿宋_GB2312"/>
          <w:i w:val="0"/>
          <w:iCs w:val="0"/>
          <w:caps w:val="0"/>
          <w:color w:val="auto"/>
          <w:spacing w:val="0"/>
          <w:sz w:val="32"/>
          <w:szCs w:val="32"/>
          <w:shd w:val="clear" w:color="auto" w:fill="FFFFFF"/>
          <w:lang w:eastAsia="zh-CN"/>
        </w:rPr>
        <w:t>报价单位</w:t>
      </w:r>
      <w:r>
        <w:rPr>
          <w:rFonts w:hint="eastAsia" w:ascii="仿宋_GB2312" w:hAnsi="仿宋_GB2312" w:eastAsia="仿宋_GB2312" w:cs="仿宋_GB2312"/>
          <w:i w:val="0"/>
          <w:iCs w:val="0"/>
          <w:caps w:val="0"/>
          <w:color w:val="auto"/>
          <w:spacing w:val="0"/>
          <w:sz w:val="32"/>
          <w:szCs w:val="32"/>
          <w:shd w:val="clear" w:color="auto"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right="0" w:firstLine="640" w:firstLineChars="200"/>
        <w:jc w:val="left"/>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2.</w:t>
      </w:r>
      <w:r>
        <w:rPr>
          <w:rFonts w:hint="eastAsia" w:ascii="仿宋_GB2312" w:hAnsi="仿宋_GB2312" w:eastAsia="仿宋_GB2312" w:cs="仿宋_GB2312"/>
          <w:i w:val="0"/>
          <w:iCs w:val="0"/>
          <w:caps w:val="0"/>
          <w:color w:val="auto"/>
          <w:spacing w:val="0"/>
          <w:sz w:val="32"/>
          <w:szCs w:val="32"/>
          <w:shd w:val="clear" w:color="auto" w:fill="FFFFFF"/>
        </w:rPr>
        <w:t>具体评审标准和方法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right="0" w:firstLine="640" w:firstLineChars="200"/>
        <w:jc w:val="left"/>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color="auto" w:fill="FFFFFF"/>
        </w:rPr>
        <w:t>（1</w:t>
      </w:r>
      <w:r>
        <w:rPr>
          <w:rFonts w:hint="eastAsia" w:ascii="仿宋_GB2312" w:hAnsi="仿宋_GB2312" w:eastAsia="仿宋_GB2312" w:cs="仿宋_GB2312"/>
          <w:i w:val="0"/>
          <w:iCs w:val="0"/>
          <w:caps w:val="0"/>
          <w:color w:val="auto"/>
          <w:spacing w:val="0"/>
          <w:sz w:val="32"/>
          <w:szCs w:val="32"/>
          <w:shd w:val="clear" w:color="auto" w:fill="FFFFFF"/>
          <w:lang w:eastAsia="zh-CN"/>
        </w:rPr>
        <w:t>）评分材料</w:t>
      </w:r>
      <w:r>
        <w:rPr>
          <w:rFonts w:hint="eastAsia" w:ascii="仿宋_GB2312" w:hAnsi="仿宋_GB2312" w:eastAsia="仿宋_GB2312" w:cs="仿宋_GB2312"/>
          <w:i w:val="0"/>
          <w:iCs w:val="0"/>
          <w:caps w:val="0"/>
          <w:color w:val="auto"/>
          <w:spacing w:val="0"/>
          <w:sz w:val="32"/>
          <w:szCs w:val="32"/>
          <w:shd w:val="clear" w:color="auto" w:fill="FFFFFF"/>
        </w:rPr>
        <w:t>满足</w:t>
      </w:r>
      <w:r>
        <w:rPr>
          <w:rFonts w:hint="eastAsia" w:ascii="仿宋_GB2312" w:hAnsi="仿宋_GB2312" w:eastAsia="仿宋_GB2312" w:cs="仿宋_GB2312"/>
          <w:i w:val="0"/>
          <w:iCs w:val="0"/>
          <w:caps w:val="0"/>
          <w:color w:val="auto"/>
          <w:spacing w:val="0"/>
          <w:sz w:val="32"/>
          <w:szCs w:val="32"/>
          <w:shd w:val="clear" w:color="auto" w:fill="FFFFFF"/>
          <w:lang w:val="en-US" w:eastAsia="zh-CN"/>
        </w:rPr>
        <w:t>项目</w:t>
      </w:r>
      <w:r>
        <w:rPr>
          <w:rFonts w:hint="eastAsia" w:ascii="仿宋_GB2312" w:hAnsi="仿宋_GB2312" w:eastAsia="仿宋_GB2312" w:cs="仿宋_GB2312"/>
          <w:i w:val="0"/>
          <w:iCs w:val="0"/>
          <w:caps w:val="0"/>
          <w:color w:val="auto"/>
          <w:spacing w:val="0"/>
          <w:sz w:val="32"/>
          <w:szCs w:val="32"/>
          <w:shd w:val="clear" w:color="auto" w:fill="FFFFFF"/>
        </w:rPr>
        <w:t>全部实质性要求，且按照评审因素的量化指标综合评审总得分最高的</w:t>
      </w:r>
      <w:r>
        <w:rPr>
          <w:rFonts w:hint="eastAsia" w:ascii="仿宋_GB2312" w:hAnsi="仿宋_GB2312" w:eastAsia="仿宋_GB2312" w:cs="仿宋_GB2312"/>
          <w:i w:val="0"/>
          <w:iCs w:val="0"/>
          <w:caps w:val="0"/>
          <w:color w:val="auto"/>
          <w:spacing w:val="0"/>
          <w:sz w:val="32"/>
          <w:szCs w:val="32"/>
          <w:shd w:val="clear" w:color="auto" w:fill="FFFFFF"/>
          <w:lang w:eastAsia="zh-CN"/>
        </w:rPr>
        <w:t>报价单位</w:t>
      </w:r>
      <w:r>
        <w:rPr>
          <w:rFonts w:hint="eastAsia" w:ascii="仿宋_GB2312" w:hAnsi="仿宋_GB2312" w:eastAsia="仿宋_GB2312" w:cs="仿宋_GB2312"/>
          <w:i w:val="0"/>
          <w:iCs w:val="0"/>
          <w:caps w:val="0"/>
          <w:color w:val="auto"/>
          <w:spacing w:val="0"/>
          <w:sz w:val="32"/>
          <w:szCs w:val="32"/>
          <w:shd w:val="clear" w:color="auto" w:fill="FFFFFF"/>
        </w:rPr>
        <w:t>为第一成交候选</w:t>
      </w:r>
      <w:r>
        <w:rPr>
          <w:rFonts w:hint="eastAsia" w:ascii="仿宋_GB2312" w:hAnsi="仿宋_GB2312" w:eastAsia="仿宋_GB2312" w:cs="仿宋_GB2312"/>
          <w:i w:val="0"/>
          <w:iCs w:val="0"/>
          <w:caps w:val="0"/>
          <w:color w:val="auto"/>
          <w:spacing w:val="0"/>
          <w:sz w:val="32"/>
          <w:szCs w:val="32"/>
          <w:shd w:val="clear" w:color="auto" w:fill="FFFFFF"/>
          <w:lang w:eastAsia="zh-CN"/>
        </w:rPr>
        <w:t>报价单位</w:t>
      </w:r>
      <w:r>
        <w:rPr>
          <w:rFonts w:hint="eastAsia" w:ascii="仿宋_GB2312" w:hAnsi="仿宋_GB2312" w:eastAsia="仿宋_GB2312" w:cs="仿宋_GB2312"/>
          <w:i w:val="0"/>
          <w:iCs w:val="0"/>
          <w:caps w:val="0"/>
          <w:color w:val="auto"/>
          <w:spacing w:val="0"/>
          <w:sz w:val="32"/>
          <w:szCs w:val="32"/>
          <w:shd w:val="clear" w:color="auto"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right="0" w:firstLine="640" w:firstLineChars="200"/>
        <w:jc w:val="left"/>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color="auto" w:fill="FFFFFF"/>
        </w:rPr>
        <w:t>（2</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rPr>
        <w:t>每个</w:t>
      </w:r>
      <w:r>
        <w:rPr>
          <w:rFonts w:hint="eastAsia" w:ascii="仿宋_GB2312" w:hAnsi="仿宋_GB2312" w:eastAsia="仿宋_GB2312" w:cs="仿宋_GB2312"/>
          <w:i w:val="0"/>
          <w:iCs w:val="0"/>
          <w:caps w:val="0"/>
          <w:color w:val="auto"/>
          <w:spacing w:val="0"/>
          <w:sz w:val="32"/>
          <w:szCs w:val="32"/>
          <w:shd w:val="clear" w:color="auto" w:fill="FFFFFF"/>
          <w:lang w:eastAsia="zh-CN"/>
        </w:rPr>
        <w:t>报价单位</w:t>
      </w:r>
      <w:r>
        <w:rPr>
          <w:rFonts w:hint="eastAsia" w:ascii="仿宋_GB2312" w:hAnsi="仿宋_GB2312" w:eastAsia="仿宋_GB2312" w:cs="仿宋_GB2312"/>
          <w:i w:val="0"/>
          <w:iCs w:val="0"/>
          <w:caps w:val="0"/>
          <w:color w:val="auto"/>
          <w:spacing w:val="0"/>
          <w:sz w:val="32"/>
          <w:szCs w:val="32"/>
          <w:shd w:val="clear" w:color="auto" w:fill="FFFFFF"/>
        </w:rPr>
        <w:t>的评审总得分FA＝F1＋F2＋F3，其中：F1指价格项评审因素得分、F2指技术项评审因素得分、F3指商务项评审因素得分。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right="0" w:firstLine="640" w:firstLineChars="200"/>
        <w:jc w:val="left"/>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color="auto" w:fill="FFFFFF"/>
        </w:rPr>
        <w:t>（3</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rPr>
        <w:t>各项评审因素的设置如下：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color="auto" w:fill="FFFFFF"/>
        </w:rPr>
        <w:t>各项评审因素的设置如下：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color="auto" w:fill="FFFFFF"/>
        </w:rPr>
        <w:t>报价部分评分PF 满分为1</w:t>
      </w:r>
      <w:r>
        <w:rPr>
          <w:rFonts w:hint="eastAsia" w:ascii="仿宋_GB2312" w:hAnsi="仿宋_GB2312" w:eastAsia="仿宋_GB2312" w:cs="仿宋_GB2312"/>
          <w:i w:val="0"/>
          <w:iCs w:val="0"/>
          <w:caps w:val="0"/>
          <w:color w:val="auto"/>
          <w:spacing w:val="0"/>
          <w:sz w:val="32"/>
          <w:szCs w:val="32"/>
          <w:shd w:val="clear" w:color="auto" w:fill="FFFFFF"/>
          <w:lang w:val="en-US" w:eastAsia="zh-CN"/>
        </w:rPr>
        <w:t>0</w:t>
      </w:r>
      <w:r>
        <w:rPr>
          <w:rFonts w:hint="eastAsia" w:ascii="仿宋_GB2312" w:hAnsi="仿宋_GB2312" w:eastAsia="仿宋_GB2312" w:cs="仿宋_GB2312"/>
          <w:i w:val="0"/>
          <w:iCs w:val="0"/>
          <w:caps w:val="0"/>
          <w:color w:val="auto"/>
          <w:spacing w:val="0"/>
          <w:sz w:val="32"/>
          <w:szCs w:val="32"/>
          <w:shd w:val="clear" w:color="auto" w:fill="FFFFFF"/>
        </w:rPr>
        <w:t>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仿宋_GB2312" w:hAnsi="仿宋_GB2312" w:eastAsia="仿宋_GB2312" w:cs="仿宋_GB2312"/>
          <w:i w:val="0"/>
          <w:iCs w:val="0"/>
          <w:caps w:val="0"/>
          <w:color w:val="auto"/>
          <w:spacing w:val="0"/>
          <w:sz w:val="32"/>
          <w:szCs w:val="32"/>
          <w:shd w:val="clear" w:color="auto" w:fill="FFFFFF"/>
        </w:rPr>
      </w:pPr>
      <w:r>
        <w:rPr>
          <w:rFonts w:hint="eastAsia" w:ascii="仿宋_GB2312" w:hAnsi="仿宋_GB2312" w:eastAsia="仿宋_GB2312" w:cs="仿宋_GB2312"/>
          <w:i w:val="0"/>
          <w:iCs w:val="0"/>
          <w:caps w:val="0"/>
          <w:color w:val="auto"/>
          <w:spacing w:val="0"/>
          <w:sz w:val="32"/>
          <w:szCs w:val="32"/>
          <w:shd w:val="clear" w:color="auto" w:fill="FFFFFF"/>
        </w:rPr>
        <w:t>价格分采用低价优先法计算，即满足</w:t>
      </w:r>
      <w:r>
        <w:rPr>
          <w:rFonts w:hint="eastAsia" w:ascii="仿宋_GB2312" w:hAnsi="仿宋_GB2312" w:eastAsia="仿宋_GB2312" w:cs="仿宋_GB2312"/>
          <w:i w:val="0"/>
          <w:iCs w:val="0"/>
          <w:caps w:val="0"/>
          <w:color w:val="auto"/>
          <w:spacing w:val="0"/>
          <w:sz w:val="32"/>
          <w:szCs w:val="32"/>
          <w:shd w:val="clear" w:color="auto" w:fill="FFFFFF"/>
          <w:lang w:val="en-US" w:eastAsia="zh-CN"/>
        </w:rPr>
        <w:t>项目</w:t>
      </w:r>
      <w:r>
        <w:rPr>
          <w:rFonts w:hint="eastAsia" w:ascii="仿宋_GB2312" w:hAnsi="仿宋_GB2312" w:eastAsia="仿宋_GB2312" w:cs="仿宋_GB2312"/>
          <w:i w:val="0"/>
          <w:iCs w:val="0"/>
          <w:caps w:val="0"/>
          <w:color w:val="auto"/>
          <w:spacing w:val="0"/>
          <w:sz w:val="32"/>
          <w:szCs w:val="32"/>
          <w:shd w:val="clear" w:color="auto" w:fill="FFFFFF"/>
        </w:rPr>
        <w:t>要求且报价最低的</w:t>
      </w:r>
      <w:r>
        <w:rPr>
          <w:rFonts w:hint="eastAsia" w:ascii="仿宋_GB2312" w:hAnsi="仿宋_GB2312" w:eastAsia="仿宋_GB2312" w:cs="仿宋_GB2312"/>
          <w:i w:val="0"/>
          <w:iCs w:val="0"/>
          <w:caps w:val="0"/>
          <w:color w:val="auto"/>
          <w:spacing w:val="0"/>
          <w:sz w:val="32"/>
          <w:szCs w:val="32"/>
          <w:shd w:val="clear" w:color="auto" w:fill="FFFFFF"/>
          <w:lang w:eastAsia="zh-CN"/>
        </w:rPr>
        <w:t>报价单位</w:t>
      </w:r>
      <w:r>
        <w:rPr>
          <w:rFonts w:hint="eastAsia" w:ascii="仿宋_GB2312" w:hAnsi="仿宋_GB2312" w:eastAsia="仿宋_GB2312" w:cs="仿宋_GB2312"/>
          <w:i w:val="0"/>
          <w:iCs w:val="0"/>
          <w:caps w:val="0"/>
          <w:color w:val="auto"/>
          <w:spacing w:val="0"/>
          <w:sz w:val="32"/>
          <w:szCs w:val="32"/>
          <w:shd w:val="clear" w:color="auto" w:fill="FFFFFF"/>
        </w:rPr>
        <w:t>的价格为基准价，其价格分为满分。其他</w:t>
      </w:r>
      <w:r>
        <w:rPr>
          <w:rFonts w:hint="eastAsia" w:ascii="仿宋_GB2312" w:hAnsi="仿宋_GB2312" w:eastAsia="仿宋_GB2312" w:cs="仿宋_GB2312"/>
          <w:i w:val="0"/>
          <w:iCs w:val="0"/>
          <w:caps w:val="0"/>
          <w:color w:val="auto"/>
          <w:spacing w:val="0"/>
          <w:sz w:val="32"/>
          <w:szCs w:val="32"/>
          <w:shd w:val="clear" w:color="auto" w:fill="FFFFFF"/>
          <w:lang w:eastAsia="zh-CN"/>
        </w:rPr>
        <w:t>报价单位</w:t>
      </w:r>
      <w:r>
        <w:rPr>
          <w:rFonts w:hint="eastAsia" w:ascii="仿宋_GB2312" w:hAnsi="仿宋_GB2312" w:eastAsia="仿宋_GB2312" w:cs="仿宋_GB2312"/>
          <w:i w:val="0"/>
          <w:iCs w:val="0"/>
          <w:caps w:val="0"/>
          <w:color w:val="auto"/>
          <w:spacing w:val="0"/>
          <w:sz w:val="32"/>
          <w:szCs w:val="32"/>
          <w:shd w:val="clear" w:color="auto" w:fill="FFFFFF"/>
        </w:rPr>
        <w:t>的价格分统一按照下列公式计算：报价得分</w:t>
      </w:r>
      <w:r>
        <w:rPr>
          <w:rFonts w:hint="eastAsia" w:ascii="仿宋_GB2312" w:hAnsi="仿宋_GB2312" w:eastAsia="仿宋_GB2312" w:cs="仿宋_GB2312"/>
          <w:i w:val="0"/>
          <w:iCs w:val="0"/>
          <w:caps w:val="0"/>
          <w:color w:val="auto"/>
          <w:spacing w:val="0"/>
          <w:sz w:val="32"/>
          <w:szCs w:val="32"/>
          <w:shd w:val="clear" w:color="auto" w:fill="FFFFFF"/>
          <w:lang w:val="en-US" w:eastAsia="zh-CN"/>
        </w:rPr>
        <w:t>=</w:t>
      </w:r>
      <w:r>
        <w:rPr>
          <w:rFonts w:hint="eastAsia" w:ascii="仿宋_GB2312" w:hAnsi="仿宋_GB2312" w:eastAsia="仿宋_GB2312" w:cs="仿宋_GB2312"/>
          <w:i w:val="0"/>
          <w:iCs w:val="0"/>
          <w:caps w:val="0"/>
          <w:color w:val="auto"/>
          <w:spacing w:val="0"/>
          <w:sz w:val="32"/>
          <w:szCs w:val="32"/>
          <w:shd w:val="clear" w:color="auto" w:fill="FFFFFF"/>
        </w:rPr>
        <w:t>（基准价／报价）×</w:t>
      </w:r>
      <w:r>
        <w:rPr>
          <w:rFonts w:hint="eastAsia" w:ascii="仿宋_GB2312" w:hAnsi="仿宋_GB2312" w:eastAsia="仿宋_GB2312" w:cs="仿宋_GB2312"/>
          <w:i w:val="0"/>
          <w:iCs w:val="0"/>
          <w:caps w:val="0"/>
          <w:color w:val="auto"/>
          <w:spacing w:val="0"/>
          <w:sz w:val="32"/>
          <w:szCs w:val="32"/>
          <w:shd w:val="clear" w:color="auto" w:fill="FFFFFF"/>
          <w:lang w:val="en-US" w:eastAsia="zh-CN"/>
        </w:rPr>
        <w:t>10</w:t>
      </w:r>
      <w:r>
        <w:rPr>
          <w:rFonts w:hint="eastAsia" w:ascii="仿宋_GB2312" w:hAnsi="仿宋_GB2312" w:eastAsia="仿宋_GB2312" w:cs="仿宋_GB2312"/>
          <w:i w:val="0"/>
          <w:iCs w:val="0"/>
          <w:caps w:val="0"/>
          <w:color w:val="auto"/>
          <w:spacing w:val="0"/>
          <w:sz w:val="32"/>
          <w:szCs w:val="32"/>
          <w:shd w:val="clear" w:color="auto"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仿宋_GB2312" w:hAnsi="仿宋_GB2312" w:eastAsia="仿宋_GB2312" w:cs="仿宋_GB2312"/>
          <w:i w:val="0"/>
          <w:iCs w:val="0"/>
          <w:caps w:val="0"/>
          <w:color w:val="auto"/>
          <w:spacing w:val="0"/>
          <w:sz w:val="32"/>
          <w:szCs w:val="32"/>
          <w:shd w:val="clear" w:color="auto" w:fill="FFFFFF"/>
        </w:rPr>
      </w:pPr>
      <w:r>
        <w:rPr>
          <w:rFonts w:hint="eastAsia" w:ascii="仿宋_GB2312" w:hAnsi="仿宋_GB2312" w:eastAsia="仿宋_GB2312" w:cs="仿宋_GB2312"/>
          <w:i w:val="0"/>
          <w:iCs w:val="0"/>
          <w:caps w:val="0"/>
          <w:color w:val="auto"/>
          <w:spacing w:val="0"/>
          <w:sz w:val="32"/>
          <w:szCs w:val="32"/>
          <w:shd w:val="clear" w:color="auto" w:fill="FFFFFF"/>
        </w:rPr>
        <w:t>技术部分评分PT 满分为</w:t>
      </w:r>
      <w:r>
        <w:rPr>
          <w:rFonts w:hint="eastAsia" w:ascii="仿宋_GB2312" w:hAnsi="仿宋_GB2312" w:eastAsia="仿宋_GB2312" w:cs="仿宋_GB2312"/>
          <w:i w:val="0"/>
          <w:iCs w:val="0"/>
          <w:caps w:val="0"/>
          <w:color w:val="auto"/>
          <w:spacing w:val="0"/>
          <w:sz w:val="32"/>
          <w:szCs w:val="32"/>
          <w:shd w:val="clear" w:color="auto" w:fill="FFFFFF"/>
          <w:lang w:val="en-US" w:eastAsia="zh-CN"/>
        </w:rPr>
        <w:t>45</w:t>
      </w:r>
      <w:r>
        <w:rPr>
          <w:rFonts w:hint="eastAsia" w:ascii="仿宋_GB2312" w:hAnsi="仿宋_GB2312" w:eastAsia="仿宋_GB2312" w:cs="仿宋_GB2312"/>
          <w:i w:val="0"/>
          <w:iCs w:val="0"/>
          <w:caps w:val="0"/>
          <w:color w:val="auto"/>
          <w:spacing w:val="0"/>
          <w:sz w:val="32"/>
          <w:szCs w:val="32"/>
          <w:shd w:val="clear" w:color="auto" w:fill="FFFFFF"/>
        </w:rPr>
        <w:t>分</w:t>
      </w:r>
    </w:p>
    <w:tbl>
      <w:tblPr>
        <w:tblStyle w:val="5"/>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764"/>
        <w:gridCol w:w="959"/>
        <w:gridCol w:w="582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032"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widowControl/>
              <w:wordWrap w:val="0"/>
              <w:spacing w:line="480" w:lineRule="atLeast"/>
              <w:rPr>
                <w:rFonts w:hint="eastAsia" w:ascii="宋体" w:hAnsi="宋体" w:cs="宋体"/>
                <w:sz w:val="24"/>
              </w:rPr>
            </w:pPr>
            <w:r>
              <w:rPr>
                <w:rFonts w:hint="eastAsia" w:ascii="宋体" w:hAnsi="宋体" w:eastAsia="宋体" w:cs="宋体"/>
                <w:kern w:val="0"/>
                <w:sz w:val="24"/>
                <w:shd w:val="clear" w:color="auto" w:fill="FFFFFF"/>
                <w:lang w:bidi="ar"/>
              </w:rPr>
              <w:t>项目</w:t>
            </w:r>
          </w:p>
        </w:tc>
        <w:tc>
          <w:tcPr>
            <w:tcW w:w="561"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widowControl/>
              <w:wordWrap w:val="0"/>
              <w:spacing w:line="480" w:lineRule="atLeast"/>
              <w:rPr>
                <w:rFonts w:hint="eastAsia" w:ascii="宋体" w:hAnsi="宋体" w:cs="宋体"/>
                <w:sz w:val="24"/>
              </w:rPr>
            </w:pPr>
            <w:r>
              <w:rPr>
                <w:rFonts w:hint="eastAsia" w:ascii="宋体" w:hAnsi="宋体" w:eastAsia="宋体" w:cs="宋体"/>
                <w:kern w:val="0"/>
                <w:sz w:val="24"/>
                <w:lang w:bidi="ar"/>
              </w:rPr>
              <w:t>分值</w:t>
            </w:r>
          </w:p>
        </w:tc>
        <w:tc>
          <w:tcPr>
            <w:tcW w:w="3406"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widowControl/>
              <w:wordWrap w:val="0"/>
              <w:spacing w:line="480" w:lineRule="atLeast"/>
              <w:rPr>
                <w:rFonts w:hint="eastAsia" w:ascii="宋体" w:hAnsi="宋体" w:cs="宋体"/>
                <w:sz w:val="24"/>
              </w:rPr>
            </w:pPr>
            <w:r>
              <w:rPr>
                <w:rFonts w:hint="eastAsia" w:ascii="宋体" w:hAnsi="宋体" w:eastAsia="宋体" w:cs="宋体"/>
                <w:kern w:val="0"/>
                <w:sz w:val="24"/>
                <w:lang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032"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top"/>
          </w:tcPr>
          <w:p>
            <w:pPr>
              <w:jc w:val="center"/>
              <w:rPr>
                <w:rFonts w:hint="eastAsia" w:ascii="宋体" w:hAnsi="宋体" w:eastAsia="宋体" w:cs="宋体"/>
                <w:sz w:val="24"/>
              </w:rPr>
            </w:pPr>
            <w:r>
              <w:rPr>
                <w:rFonts w:hint="eastAsia" w:ascii="宋体" w:hAnsi="宋体" w:eastAsia="宋体" w:cs="宋体"/>
                <w:sz w:val="24"/>
              </w:rPr>
              <w:t>服务响应情况</w:t>
            </w:r>
          </w:p>
        </w:tc>
        <w:tc>
          <w:tcPr>
            <w:tcW w:w="561"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top"/>
          </w:tcPr>
          <w:p>
            <w:pPr>
              <w:jc w:val="center"/>
              <w:rPr>
                <w:rFonts w:hint="eastAsia" w:ascii="宋体" w:hAnsi="宋体" w:eastAsia="宋体" w:cs="宋体"/>
                <w:sz w:val="24"/>
                <w:lang w:eastAsia="zh-CN"/>
              </w:rPr>
            </w:pPr>
            <w:r>
              <w:rPr>
                <w:rFonts w:hint="eastAsia" w:ascii="宋体" w:hAnsi="宋体" w:eastAsia="宋体" w:cs="宋体"/>
                <w:sz w:val="24"/>
              </w:rPr>
              <w:t>4</w:t>
            </w:r>
            <w:r>
              <w:rPr>
                <w:rFonts w:hint="eastAsia" w:ascii="宋体" w:hAnsi="宋体" w:cs="宋体"/>
                <w:sz w:val="24"/>
                <w:lang w:val="en-US" w:eastAsia="zh-CN"/>
              </w:rPr>
              <w:t>5</w:t>
            </w:r>
          </w:p>
        </w:tc>
        <w:tc>
          <w:tcPr>
            <w:tcW w:w="3406"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rPr>
                <w:rFonts w:hint="eastAsia" w:ascii="宋体" w:hAnsi="宋体" w:eastAsia="宋体" w:cs="宋体"/>
                <w:sz w:val="24"/>
              </w:rPr>
            </w:pPr>
            <w:r>
              <w:rPr>
                <w:rFonts w:hint="eastAsia" w:ascii="宋体" w:hAnsi="宋体" w:eastAsia="宋体" w:cs="宋体"/>
                <w:b w:val="0"/>
                <w:bCs w:val="0"/>
                <w:color w:val="auto"/>
                <w:kern w:val="0"/>
                <w:sz w:val="24"/>
                <w:szCs w:val="24"/>
                <w:lang w:val="en-US" w:eastAsia="zh-CN" w:bidi="ar"/>
              </w:rPr>
              <w:t>根据</w:t>
            </w:r>
            <w:r>
              <w:rPr>
                <w:rFonts w:hint="eastAsia" w:ascii="宋体" w:hAnsi="宋体" w:cs="宋体"/>
                <w:b w:val="0"/>
                <w:bCs w:val="0"/>
                <w:color w:val="auto"/>
                <w:kern w:val="0"/>
                <w:sz w:val="24"/>
                <w:szCs w:val="24"/>
                <w:lang w:val="en-US" w:eastAsia="zh-CN" w:bidi="ar"/>
              </w:rPr>
              <w:t>报价单位对服务</w:t>
            </w:r>
            <w:r>
              <w:rPr>
                <w:rFonts w:hint="eastAsia" w:ascii="宋体" w:hAnsi="宋体" w:eastAsia="宋体" w:cs="宋体"/>
                <w:b w:val="0"/>
                <w:bCs w:val="0"/>
                <w:color w:val="auto"/>
                <w:kern w:val="0"/>
                <w:sz w:val="24"/>
                <w:szCs w:val="24"/>
                <w:lang w:val="en-US" w:eastAsia="zh-CN" w:bidi="ar"/>
              </w:rPr>
              <w:t>内容</w:t>
            </w:r>
            <w:r>
              <w:rPr>
                <w:rFonts w:hint="eastAsia" w:ascii="宋体" w:hAnsi="宋体" w:cs="宋体"/>
                <w:b w:val="0"/>
                <w:bCs w:val="0"/>
                <w:color w:val="auto"/>
                <w:kern w:val="0"/>
                <w:sz w:val="24"/>
                <w:szCs w:val="24"/>
                <w:lang w:val="en-US" w:eastAsia="zh-CN" w:bidi="ar"/>
              </w:rPr>
              <w:t>及</w:t>
            </w:r>
            <w:r>
              <w:rPr>
                <w:rFonts w:hint="eastAsia" w:ascii="宋体" w:hAnsi="宋体" w:eastAsia="宋体" w:cs="宋体"/>
                <w:b w:val="0"/>
                <w:bCs w:val="0"/>
                <w:color w:val="auto"/>
                <w:kern w:val="0"/>
                <w:sz w:val="24"/>
                <w:szCs w:val="24"/>
                <w:lang w:val="en-US" w:eastAsia="zh-CN" w:bidi="ar"/>
              </w:rPr>
              <w:t>要求逐项响应承诺情况由评委进行评分</w:t>
            </w:r>
            <w:r>
              <w:rPr>
                <w:rFonts w:hint="eastAsia" w:ascii="宋体" w:hAnsi="宋体" w:cs="宋体"/>
                <w:sz w:val="24"/>
              </w:rPr>
              <w:t>：完全满足的得</w:t>
            </w:r>
            <w:r>
              <w:rPr>
                <w:rFonts w:hint="eastAsia" w:ascii="宋体" w:hAnsi="宋体" w:cs="宋体"/>
                <w:sz w:val="24"/>
                <w:lang w:val="en-US" w:eastAsia="zh-CN"/>
              </w:rPr>
              <w:t>45</w:t>
            </w:r>
            <w:r>
              <w:rPr>
                <w:rFonts w:hint="eastAsia" w:ascii="宋体" w:hAnsi="宋体" w:cs="宋体"/>
                <w:sz w:val="24"/>
              </w:rPr>
              <w:t>分，每负偏离一项扣</w:t>
            </w:r>
            <w:r>
              <w:rPr>
                <w:rFonts w:hint="eastAsia" w:ascii="宋体" w:hAnsi="宋体" w:cs="宋体"/>
                <w:sz w:val="24"/>
                <w:lang w:val="en-US" w:eastAsia="zh-CN"/>
              </w:rPr>
              <w:t>3</w:t>
            </w:r>
            <w:r>
              <w:rPr>
                <w:rFonts w:hint="eastAsia" w:ascii="宋体" w:hAnsi="宋体" w:cs="宋体"/>
                <w:sz w:val="24"/>
              </w:rPr>
              <w:t>分</w:t>
            </w:r>
            <w:r>
              <w:rPr>
                <w:rFonts w:hint="eastAsia" w:ascii="宋体" w:hAnsi="宋体" w:cs="宋体"/>
                <w:sz w:val="24"/>
                <w:lang w:eastAsia="zh-CN"/>
              </w:rPr>
              <w:t>；</w:t>
            </w:r>
            <w:r>
              <w:rPr>
                <w:rFonts w:hint="eastAsia" w:ascii="宋体" w:hAnsi="宋体" w:cs="宋体"/>
                <w:sz w:val="24"/>
              </w:rPr>
              <w:t>正偏离不加分，扣完为止。</w:t>
            </w:r>
            <w:r>
              <w:rPr>
                <w:rFonts w:hint="eastAsia" w:ascii="宋体" w:hAnsi="宋体" w:cs="宋体"/>
                <w:sz w:val="24"/>
                <w:lang w:eastAsia="zh-CN"/>
              </w:rPr>
              <w:t>服务内容及要求</w:t>
            </w:r>
            <w:r>
              <w:rPr>
                <w:rFonts w:hint="eastAsia" w:ascii="宋体" w:hAnsi="宋体" w:cs="宋体"/>
                <w:sz w:val="24"/>
              </w:rPr>
              <w:t>响应情况须完整填列在《</w:t>
            </w:r>
            <w:r>
              <w:rPr>
                <w:rFonts w:hint="eastAsia" w:ascii="宋体" w:hAnsi="宋体" w:cs="宋体"/>
                <w:sz w:val="24"/>
                <w:lang w:eastAsia="zh-CN"/>
              </w:rPr>
              <w:t>服务内容及要求</w:t>
            </w:r>
            <w:r>
              <w:rPr>
                <w:rFonts w:hint="eastAsia" w:ascii="宋体" w:hAnsi="宋体" w:cs="宋体"/>
                <w:sz w:val="24"/>
              </w:rPr>
              <w:t>响应表》中，未填列或漏项的，</w:t>
            </w:r>
            <w:r>
              <w:rPr>
                <w:rFonts w:hint="eastAsia" w:ascii="宋体" w:hAnsi="宋体" w:cs="宋体"/>
                <w:sz w:val="24"/>
                <w:lang w:eastAsia="zh-CN"/>
              </w:rPr>
              <w:t>评价小组</w:t>
            </w:r>
            <w:r>
              <w:rPr>
                <w:rFonts w:hint="eastAsia" w:ascii="宋体" w:hAnsi="宋体" w:cs="宋体"/>
                <w:sz w:val="24"/>
              </w:rPr>
              <w:t>将按照不利于</w:t>
            </w:r>
            <w:r>
              <w:rPr>
                <w:rFonts w:hint="eastAsia" w:ascii="宋体" w:hAnsi="宋体" w:cs="宋体"/>
                <w:sz w:val="24"/>
                <w:lang w:eastAsia="zh-CN"/>
              </w:rPr>
              <w:t>报价单位</w:t>
            </w:r>
            <w:r>
              <w:rPr>
                <w:rFonts w:hint="eastAsia" w:ascii="宋体" w:hAnsi="宋体" w:cs="宋体"/>
                <w:sz w:val="24"/>
              </w:rPr>
              <w:t>的判定进行评审（即认定为负偏离</w:t>
            </w:r>
            <w:r>
              <w:rPr>
                <w:rFonts w:hint="eastAsia" w:ascii="宋体" w:hAnsi="宋体" w:cs="宋体"/>
                <w:sz w:val="24"/>
                <w:lang w:eastAsia="zh-CN"/>
              </w:rPr>
              <w:t>，每一项扣</w:t>
            </w:r>
            <w:r>
              <w:rPr>
                <w:rFonts w:hint="eastAsia" w:ascii="宋体" w:hAnsi="宋体" w:cs="宋体"/>
                <w:sz w:val="24"/>
                <w:lang w:val="en-US" w:eastAsia="zh-CN"/>
              </w:rPr>
              <w:t>3分</w:t>
            </w:r>
            <w:r>
              <w:rPr>
                <w:rFonts w:hint="eastAsia" w:ascii="宋体" w:hAnsi="宋体" w:cs="宋体"/>
                <w:sz w:val="24"/>
              </w:rPr>
              <w:t>）。</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leftChars="0" w:right="0" w:firstLine="419" w:firstLineChars="131"/>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color="auto" w:fill="FFFFFF"/>
        </w:rPr>
        <w:t>商务部分评分PB 满分为</w:t>
      </w:r>
      <w:r>
        <w:rPr>
          <w:rFonts w:hint="eastAsia" w:ascii="仿宋_GB2312" w:hAnsi="仿宋_GB2312" w:eastAsia="仿宋_GB2312" w:cs="仿宋_GB2312"/>
          <w:i w:val="0"/>
          <w:iCs w:val="0"/>
          <w:caps w:val="0"/>
          <w:color w:val="auto"/>
          <w:spacing w:val="0"/>
          <w:sz w:val="32"/>
          <w:szCs w:val="32"/>
          <w:shd w:val="clear" w:color="auto" w:fill="FFFFFF"/>
          <w:lang w:val="en-US" w:eastAsia="zh-CN"/>
        </w:rPr>
        <w:t>45</w:t>
      </w:r>
      <w:r>
        <w:rPr>
          <w:rFonts w:hint="eastAsia" w:ascii="仿宋_GB2312" w:hAnsi="仿宋_GB2312" w:eastAsia="仿宋_GB2312" w:cs="仿宋_GB2312"/>
          <w:i w:val="0"/>
          <w:iCs w:val="0"/>
          <w:caps w:val="0"/>
          <w:color w:val="auto"/>
          <w:spacing w:val="0"/>
          <w:sz w:val="32"/>
          <w:szCs w:val="32"/>
          <w:shd w:val="clear" w:color="auto" w:fill="FFFFFF"/>
        </w:rPr>
        <w:t>分</w:t>
      </w:r>
    </w:p>
    <w:tbl>
      <w:tblPr>
        <w:tblStyle w:val="5"/>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768"/>
        <w:gridCol w:w="960"/>
        <w:gridCol w:w="581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768"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widowControl/>
              <w:wordWrap w:val="0"/>
              <w:spacing w:line="480" w:lineRule="atLeast"/>
              <w:rPr>
                <w:rFonts w:hint="eastAsia" w:ascii="宋体" w:hAnsi="宋体" w:eastAsia="宋体" w:cs="宋体"/>
                <w:sz w:val="24"/>
              </w:rPr>
            </w:pPr>
            <w:r>
              <w:rPr>
                <w:rFonts w:hint="eastAsia" w:ascii="宋体" w:hAnsi="宋体" w:eastAsia="宋体" w:cs="宋体"/>
                <w:kern w:val="0"/>
                <w:sz w:val="24"/>
                <w:lang w:bidi="ar"/>
              </w:rPr>
              <w:t>项目</w:t>
            </w:r>
          </w:p>
        </w:tc>
        <w:tc>
          <w:tcPr>
            <w:tcW w:w="960"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widowControl/>
              <w:wordWrap w:val="0"/>
              <w:spacing w:line="480" w:lineRule="atLeast"/>
              <w:rPr>
                <w:rFonts w:hint="eastAsia" w:ascii="宋体" w:hAnsi="宋体" w:eastAsia="宋体" w:cs="宋体"/>
                <w:sz w:val="24"/>
              </w:rPr>
            </w:pPr>
            <w:r>
              <w:rPr>
                <w:rFonts w:hint="eastAsia" w:ascii="宋体" w:hAnsi="宋体" w:eastAsia="宋体" w:cs="宋体"/>
                <w:kern w:val="0"/>
                <w:sz w:val="24"/>
                <w:lang w:bidi="ar"/>
              </w:rPr>
              <w:t>分值</w:t>
            </w:r>
          </w:p>
        </w:tc>
        <w:tc>
          <w:tcPr>
            <w:tcW w:w="5818"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widowControl/>
              <w:wordWrap w:val="0"/>
              <w:spacing w:line="480" w:lineRule="atLeast"/>
              <w:rPr>
                <w:rFonts w:hint="eastAsia" w:ascii="宋体" w:hAnsi="宋体" w:eastAsia="宋体" w:cs="宋体"/>
                <w:sz w:val="24"/>
              </w:rPr>
            </w:pPr>
            <w:r>
              <w:rPr>
                <w:rFonts w:hint="eastAsia" w:ascii="宋体" w:hAnsi="宋体" w:eastAsia="宋体" w:cs="宋体"/>
                <w:kern w:val="0"/>
                <w:sz w:val="24"/>
                <w:lang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768"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rPr>
                <w:rFonts w:hint="eastAsia" w:ascii="宋体" w:hAnsi="宋体" w:eastAsia="宋体" w:cs="宋体"/>
                <w:sz w:val="24"/>
                <w:lang w:eastAsia="zh-CN"/>
              </w:rPr>
            </w:pPr>
            <w:r>
              <w:rPr>
                <w:rFonts w:hint="eastAsia" w:ascii="宋体" w:hAnsi="宋体" w:cs="宋体"/>
                <w:sz w:val="24"/>
                <w:lang w:eastAsia="zh-CN"/>
              </w:rPr>
              <w:t>自有车辆数量</w:t>
            </w:r>
          </w:p>
        </w:tc>
        <w:tc>
          <w:tcPr>
            <w:tcW w:w="960"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jc w:val="center"/>
              <w:rPr>
                <w:rFonts w:hint="default" w:ascii="宋体" w:hAnsi="宋体" w:eastAsia="宋体" w:cs="宋体"/>
                <w:sz w:val="24"/>
                <w:lang w:val="en-US" w:eastAsia="zh-CN"/>
              </w:rPr>
            </w:pPr>
            <w:r>
              <w:rPr>
                <w:rFonts w:hint="eastAsia" w:ascii="宋体" w:hAnsi="宋体" w:cs="宋体"/>
                <w:sz w:val="24"/>
                <w:lang w:val="en-US" w:eastAsia="zh-CN"/>
              </w:rPr>
              <w:t>15</w:t>
            </w:r>
          </w:p>
        </w:tc>
        <w:tc>
          <w:tcPr>
            <w:tcW w:w="5818"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rPr>
                <w:rFonts w:hint="eastAsia" w:ascii="宋体" w:hAnsi="宋体" w:eastAsia="宋体" w:cs="宋体"/>
                <w:sz w:val="24"/>
              </w:rPr>
            </w:pPr>
            <w:r>
              <w:rPr>
                <w:rFonts w:hint="eastAsia" w:ascii="宋体" w:hAnsi="宋体" w:cs="宋体"/>
                <w:sz w:val="24"/>
                <w:lang w:eastAsia="zh-CN"/>
              </w:rPr>
              <w:t>报价单位自有营运车辆总数，</w:t>
            </w:r>
            <w:r>
              <w:rPr>
                <w:rFonts w:hint="eastAsia" w:ascii="宋体" w:hAnsi="宋体" w:cs="宋体"/>
                <w:sz w:val="24"/>
                <w:lang w:val="en-US" w:eastAsia="zh-CN"/>
              </w:rPr>
              <w:t>25辆以上</w:t>
            </w:r>
            <w:r>
              <w:rPr>
                <w:rFonts w:hint="eastAsia" w:ascii="宋体" w:hAnsi="宋体" w:eastAsia="宋体" w:cs="宋体"/>
                <w:sz w:val="24"/>
              </w:rPr>
              <w:t>得</w:t>
            </w:r>
            <w:r>
              <w:rPr>
                <w:rFonts w:hint="eastAsia" w:ascii="宋体" w:hAnsi="宋体" w:cs="宋体"/>
                <w:sz w:val="24"/>
                <w:lang w:val="en-US" w:eastAsia="zh-CN"/>
              </w:rPr>
              <w:t>15</w:t>
            </w:r>
            <w:r>
              <w:rPr>
                <w:rFonts w:hint="eastAsia" w:ascii="宋体" w:hAnsi="宋体" w:eastAsia="宋体" w:cs="宋体"/>
                <w:sz w:val="24"/>
              </w:rPr>
              <w:t>分；</w:t>
            </w:r>
            <w:r>
              <w:rPr>
                <w:rFonts w:hint="eastAsia" w:ascii="宋体" w:hAnsi="宋体" w:cs="宋体"/>
                <w:sz w:val="24"/>
                <w:lang w:val="en-US" w:eastAsia="zh-CN"/>
              </w:rPr>
              <w:t>15辆以上得10分；10辆以上得5分。</w:t>
            </w:r>
            <w:r>
              <w:rPr>
                <w:rFonts w:hint="eastAsia" w:ascii="宋体" w:hAnsi="宋体" w:eastAsia="宋体" w:cs="宋体"/>
                <w:sz w:val="24"/>
              </w:rPr>
              <w:t>未提供或提供不全的不得分。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768" w:type="dxa"/>
            <w:tcBorders>
              <w:top w:val="single" w:color="000000" w:sz="6" w:space="0"/>
              <w:left w:val="single" w:color="000000" w:sz="6" w:space="0"/>
              <w:right w:val="single" w:color="000000" w:sz="6" w:space="0"/>
            </w:tcBorders>
            <w:noWrap w:val="0"/>
            <w:tcMar>
              <w:left w:w="120" w:type="dxa"/>
              <w:right w:w="120" w:type="dxa"/>
            </w:tcMar>
            <w:vAlign w:val="center"/>
          </w:tcPr>
          <w:p>
            <w:pPr>
              <w:rPr>
                <w:rFonts w:hint="eastAsia" w:ascii="宋体" w:hAnsi="宋体" w:eastAsia="宋体" w:cs="宋体"/>
                <w:sz w:val="24"/>
                <w:lang w:val="en-US" w:eastAsia="zh-CN"/>
              </w:rPr>
            </w:pPr>
            <w:r>
              <w:rPr>
                <w:rFonts w:hint="eastAsia" w:ascii="宋体" w:hAnsi="宋体" w:cs="宋体"/>
                <w:sz w:val="24"/>
                <w:lang w:eastAsia="zh-CN"/>
              </w:rPr>
              <w:t>车龄结构</w:t>
            </w:r>
          </w:p>
        </w:tc>
        <w:tc>
          <w:tcPr>
            <w:tcW w:w="960"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jc w:val="center"/>
              <w:rPr>
                <w:rFonts w:hint="eastAsia" w:ascii="宋体" w:hAnsi="宋体" w:eastAsia="宋体" w:cs="宋体"/>
                <w:sz w:val="24"/>
                <w:lang w:eastAsia="zh-CN"/>
              </w:rPr>
            </w:pPr>
            <w:r>
              <w:rPr>
                <w:rFonts w:hint="eastAsia" w:ascii="宋体" w:hAnsi="宋体" w:cs="宋体"/>
                <w:sz w:val="24"/>
                <w:lang w:val="en-US" w:eastAsia="zh-CN"/>
              </w:rPr>
              <w:t>10</w:t>
            </w:r>
          </w:p>
        </w:tc>
        <w:tc>
          <w:tcPr>
            <w:tcW w:w="5818"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rPr>
                <w:rFonts w:hint="eastAsia" w:ascii="宋体" w:hAnsi="宋体" w:eastAsia="宋体" w:cs="宋体"/>
                <w:sz w:val="24"/>
              </w:rPr>
            </w:pPr>
            <w:r>
              <w:rPr>
                <w:rFonts w:hint="eastAsia" w:ascii="宋体" w:hAnsi="宋体" w:cs="宋体"/>
                <w:sz w:val="24"/>
                <w:lang w:eastAsia="zh-CN"/>
              </w:rPr>
              <w:t>报价单位自有营运车辆车龄</w:t>
            </w:r>
            <w:r>
              <w:rPr>
                <w:rFonts w:hint="eastAsia" w:ascii="宋体" w:hAnsi="宋体" w:cs="宋体"/>
                <w:sz w:val="24"/>
                <w:lang w:val="en-US" w:eastAsia="zh-CN"/>
              </w:rPr>
              <w:t>3年以内的占比情况，占比30%以上得10分；占比15%以上得5分；占比10%以上得2分。</w:t>
            </w:r>
            <w:r>
              <w:rPr>
                <w:rFonts w:hint="eastAsia" w:ascii="宋体" w:hAnsi="宋体" w:eastAsia="宋体" w:cs="宋体"/>
                <w:sz w:val="24"/>
              </w:rPr>
              <w:t>未提供或提供不全的不得分。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768" w:type="dxa"/>
            <w:tcBorders>
              <w:left w:val="single" w:color="000000" w:sz="6" w:space="0"/>
              <w:right w:val="single" w:color="000000" w:sz="6" w:space="0"/>
            </w:tcBorders>
            <w:noWrap w:val="0"/>
            <w:tcMar>
              <w:left w:w="120" w:type="dxa"/>
              <w:right w:w="120" w:type="dxa"/>
            </w:tcMar>
            <w:vAlign w:val="center"/>
          </w:tcPr>
          <w:p>
            <w:pPr>
              <w:rPr>
                <w:rFonts w:hint="eastAsia" w:ascii="宋体" w:hAnsi="宋体" w:eastAsia="宋体" w:cs="宋体"/>
                <w:sz w:val="24"/>
                <w:lang w:eastAsia="zh-CN"/>
              </w:rPr>
            </w:pPr>
            <w:r>
              <w:rPr>
                <w:rFonts w:hint="eastAsia" w:ascii="宋体" w:hAnsi="宋体" w:cs="宋体"/>
                <w:sz w:val="24"/>
                <w:lang w:eastAsia="zh-CN"/>
              </w:rPr>
              <w:t>管理人员</w:t>
            </w:r>
          </w:p>
        </w:tc>
        <w:tc>
          <w:tcPr>
            <w:tcW w:w="960"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jc w:val="center"/>
              <w:rPr>
                <w:rFonts w:hint="default" w:ascii="宋体" w:hAnsi="宋体" w:eastAsia="宋体" w:cs="宋体"/>
                <w:sz w:val="24"/>
                <w:lang w:val="en-US" w:eastAsia="zh-CN"/>
              </w:rPr>
            </w:pPr>
            <w:r>
              <w:rPr>
                <w:rFonts w:hint="eastAsia" w:ascii="宋体" w:hAnsi="宋体" w:eastAsia="宋体" w:cs="宋体"/>
                <w:sz w:val="24"/>
                <w:lang w:val="en-US" w:eastAsia="zh-CN"/>
              </w:rPr>
              <w:t>10</w:t>
            </w:r>
          </w:p>
        </w:tc>
        <w:tc>
          <w:tcPr>
            <w:tcW w:w="5818"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rPr>
                <w:rFonts w:hint="eastAsia" w:ascii="宋体" w:hAnsi="宋体" w:eastAsia="宋体" w:cs="宋体"/>
                <w:sz w:val="24"/>
              </w:rPr>
            </w:pPr>
            <w:r>
              <w:rPr>
                <w:rFonts w:hint="eastAsia" w:ascii="宋体" w:hAnsi="宋体" w:cs="宋体"/>
                <w:sz w:val="24"/>
                <w:lang w:eastAsia="zh-CN"/>
              </w:rPr>
              <w:t>报价单位</w:t>
            </w:r>
            <w:r>
              <w:rPr>
                <w:rFonts w:hint="eastAsia" w:ascii="宋体" w:hAnsi="宋体" w:eastAsia="宋体" w:cs="宋体"/>
                <w:sz w:val="24"/>
              </w:rPr>
              <w:t>针对本项目拟</w:t>
            </w:r>
            <w:r>
              <w:rPr>
                <w:rFonts w:hint="eastAsia" w:ascii="宋体" w:hAnsi="宋体" w:cs="宋体"/>
                <w:sz w:val="24"/>
                <w:lang w:eastAsia="zh-CN"/>
              </w:rPr>
              <w:t>委派</w:t>
            </w:r>
            <w:r>
              <w:rPr>
                <w:rFonts w:hint="eastAsia" w:ascii="宋体" w:hAnsi="宋体" w:eastAsia="宋体" w:cs="宋体"/>
                <w:sz w:val="24"/>
              </w:rPr>
              <w:t>的</w:t>
            </w:r>
            <w:r>
              <w:rPr>
                <w:rFonts w:hint="eastAsia" w:ascii="宋体" w:hAnsi="宋体" w:cs="宋体"/>
                <w:sz w:val="24"/>
                <w:lang w:eastAsia="zh-CN"/>
              </w:rPr>
              <w:t>管理人员，人数超过</w:t>
            </w:r>
            <w:r>
              <w:rPr>
                <w:rFonts w:hint="eastAsia" w:ascii="宋体" w:hAnsi="宋体" w:cs="宋体"/>
                <w:sz w:val="24"/>
                <w:lang w:val="en-US" w:eastAsia="zh-CN"/>
              </w:rPr>
              <w:t>5人</w:t>
            </w:r>
            <w:r>
              <w:rPr>
                <w:rFonts w:hint="eastAsia" w:ascii="宋体" w:hAnsi="宋体" w:eastAsia="宋体" w:cs="宋体"/>
                <w:sz w:val="24"/>
              </w:rPr>
              <w:t>的得</w:t>
            </w:r>
            <w:r>
              <w:rPr>
                <w:rFonts w:hint="eastAsia" w:ascii="宋体" w:hAnsi="宋体" w:eastAsia="宋体" w:cs="宋体"/>
                <w:sz w:val="24"/>
                <w:lang w:val="en-US" w:eastAsia="zh-CN"/>
              </w:rPr>
              <w:t>10</w:t>
            </w:r>
            <w:r>
              <w:rPr>
                <w:rFonts w:hint="eastAsia" w:ascii="宋体" w:hAnsi="宋体" w:eastAsia="宋体" w:cs="宋体"/>
                <w:sz w:val="24"/>
              </w:rPr>
              <w:t>分；</w:t>
            </w:r>
            <w:r>
              <w:rPr>
                <w:rFonts w:hint="eastAsia" w:ascii="宋体" w:hAnsi="宋体" w:cs="宋体"/>
                <w:sz w:val="24"/>
                <w:lang w:eastAsia="zh-CN"/>
              </w:rPr>
              <w:t>人数超过</w:t>
            </w:r>
            <w:r>
              <w:rPr>
                <w:rFonts w:hint="eastAsia" w:ascii="宋体" w:hAnsi="宋体" w:cs="宋体"/>
                <w:sz w:val="24"/>
                <w:lang w:val="en-US" w:eastAsia="zh-CN"/>
              </w:rPr>
              <w:t>3人</w:t>
            </w:r>
            <w:r>
              <w:rPr>
                <w:rFonts w:hint="eastAsia" w:ascii="宋体" w:hAnsi="宋体" w:eastAsia="宋体" w:cs="宋体"/>
                <w:sz w:val="24"/>
              </w:rPr>
              <w:t>的得</w:t>
            </w:r>
            <w:r>
              <w:rPr>
                <w:rFonts w:hint="eastAsia" w:ascii="宋体" w:hAnsi="宋体" w:cs="宋体"/>
                <w:sz w:val="24"/>
                <w:lang w:val="en-US" w:eastAsia="zh-CN"/>
              </w:rPr>
              <w:t>5</w:t>
            </w:r>
            <w:r>
              <w:rPr>
                <w:rFonts w:hint="eastAsia" w:ascii="宋体" w:hAnsi="宋体" w:eastAsia="宋体" w:cs="宋体"/>
                <w:sz w:val="24"/>
              </w:rPr>
              <w:t>分。须提供相关</w:t>
            </w:r>
            <w:r>
              <w:rPr>
                <w:rFonts w:hint="eastAsia" w:ascii="宋体" w:hAnsi="宋体" w:cs="宋体"/>
                <w:sz w:val="24"/>
                <w:lang w:eastAsia="zh-CN"/>
              </w:rPr>
              <w:t>名单</w:t>
            </w:r>
            <w:r>
              <w:rPr>
                <w:rFonts w:hint="eastAsia" w:ascii="宋体" w:hAnsi="宋体" w:eastAsia="宋体" w:cs="宋体"/>
                <w:sz w:val="24"/>
              </w:rPr>
              <w:t>及投标截止时间前六个月内任一个月（不含投标截止时间当月）</w:t>
            </w:r>
            <w:r>
              <w:rPr>
                <w:rFonts w:hint="eastAsia" w:ascii="宋体" w:hAnsi="宋体" w:cs="宋体"/>
                <w:sz w:val="24"/>
                <w:lang w:eastAsia="zh-CN"/>
              </w:rPr>
              <w:t>报价单位</w:t>
            </w:r>
            <w:r>
              <w:rPr>
                <w:rFonts w:hint="eastAsia" w:ascii="宋体" w:hAnsi="宋体" w:eastAsia="宋体" w:cs="宋体"/>
                <w:sz w:val="24"/>
              </w:rPr>
              <w:t>为其缴纳社保的证明材料，未提供或提供不全的不得分。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768" w:type="dxa"/>
            <w:tcBorders>
              <w:left w:val="single" w:color="000000" w:sz="6" w:space="0"/>
              <w:bottom w:val="single" w:color="000000" w:sz="6" w:space="0"/>
              <w:right w:val="single" w:color="000000" w:sz="6" w:space="0"/>
            </w:tcBorders>
            <w:noWrap w:val="0"/>
            <w:tcMar>
              <w:left w:w="120" w:type="dxa"/>
              <w:right w:w="120" w:type="dxa"/>
            </w:tcMar>
            <w:vAlign w:val="center"/>
          </w:tcPr>
          <w:p>
            <w:pPr>
              <w:rPr>
                <w:rFonts w:hint="eastAsia" w:ascii="宋体" w:hAnsi="宋体" w:eastAsia="宋体" w:cs="宋体"/>
                <w:sz w:val="24"/>
                <w:lang w:eastAsia="zh-CN"/>
              </w:rPr>
            </w:pPr>
            <w:r>
              <w:rPr>
                <w:rFonts w:hint="eastAsia" w:ascii="宋体" w:hAnsi="宋体" w:cs="宋体"/>
                <w:sz w:val="24"/>
                <w:lang w:eastAsia="zh-CN"/>
              </w:rPr>
              <w:t>驾驶人员</w:t>
            </w:r>
          </w:p>
        </w:tc>
        <w:tc>
          <w:tcPr>
            <w:tcW w:w="960"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jc w:val="center"/>
              <w:rPr>
                <w:rFonts w:hint="eastAsia" w:ascii="宋体" w:hAnsi="宋体" w:eastAsia="宋体" w:cs="宋体"/>
                <w:sz w:val="24"/>
                <w:lang w:eastAsia="zh-CN"/>
              </w:rPr>
            </w:pPr>
            <w:r>
              <w:rPr>
                <w:rFonts w:hint="eastAsia" w:ascii="宋体" w:hAnsi="宋体" w:eastAsia="宋体" w:cs="宋体"/>
                <w:sz w:val="24"/>
                <w:lang w:val="en-US" w:eastAsia="zh-CN"/>
              </w:rPr>
              <w:t>3</w:t>
            </w:r>
          </w:p>
        </w:tc>
        <w:tc>
          <w:tcPr>
            <w:tcW w:w="5818"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rPr>
                <w:rFonts w:hint="eastAsia" w:ascii="宋体" w:hAnsi="宋体" w:eastAsia="宋体" w:cs="宋体"/>
                <w:sz w:val="24"/>
              </w:rPr>
            </w:pPr>
            <w:r>
              <w:rPr>
                <w:rFonts w:hint="eastAsia" w:ascii="宋体" w:hAnsi="宋体" w:cs="宋体"/>
                <w:sz w:val="24"/>
                <w:lang w:eastAsia="zh-CN"/>
              </w:rPr>
              <w:t>报价单位</w:t>
            </w:r>
            <w:r>
              <w:rPr>
                <w:rFonts w:hint="eastAsia" w:ascii="宋体" w:hAnsi="宋体" w:eastAsia="宋体" w:cs="宋体"/>
                <w:sz w:val="24"/>
              </w:rPr>
              <w:t>针对本项目拟派出的</w:t>
            </w:r>
            <w:r>
              <w:rPr>
                <w:rFonts w:hint="eastAsia" w:ascii="宋体" w:hAnsi="宋体" w:cs="宋体"/>
                <w:sz w:val="24"/>
                <w:lang w:eastAsia="zh-CN"/>
              </w:rPr>
              <w:t>驾驶</w:t>
            </w:r>
            <w:r>
              <w:rPr>
                <w:rFonts w:hint="eastAsia" w:ascii="宋体" w:hAnsi="宋体" w:eastAsia="宋体" w:cs="宋体"/>
                <w:sz w:val="24"/>
              </w:rPr>
              <w:t>人员，</w:t>
            </w:r>
            <w:r>
              <w:rPr>
                <w:rFonts w:hint="eastAsia" w:ascii="宋体" w:hAnsi="宋体" w:cs="宋体"/>
                <w:sz w:val="24"/>
                <w:lang w:eastAsia="zh-CN"/>
              </w:rPr>
              <w:t>至少</w:t>
            </w:r>
            <w:r>
              <w:rPr>
                <w:rFonts w:hint="eastAsia" w:ascii="宋体" w:hAnsi="宋体" w:eastAsia="宋体" w:cs="宋体"/>
                <w:sz w:val="24"/>
              </w:rPr>
              <w:t>持有</w:t>
            </w:r>
            <w:r>
              <w:rPr>
                <w:rFonts w:hint="eastAsia" w:ascii="宋体" w:hAnsi="宋体" w:cs="宋体"/>
                <w:sz w:val="24"/>
                <w:lang w:val="en-US" w:eastAsia="zh-CN"/>
              </w:rPr>
              <w:t>A1驾驶证，人数超过15人得3分，人数超过10人得2分</w:t>
            </w:r>
            <w:r>
              <w:rPr>
                <w:rFonts w:hint="eastAsia" w:ascii="宋体" w:hAnsi="宋体" w:eastAsia="宋体" w:cs="宋体"/>
                <w:sz w:val="24"/>
              </w:rPr>
              <w:t>。须提供相关证书复印件及投标截止时间前六个月内任一个月（不含投标截止时间当月）</w:t>
            </w:r>
            <w:r>
              <w:rPr>
                <w:rFonts w:hint="eastAsia" w:ascii="宋体" w:hAnsi="宋体" w:cs="宋体"/>
                <w:sz w:val="24"/>
                <w:lang w:eastAsia="zh-CN"/>
              </w:rPr>
              <w:t>报价单位</w:t>
            </w:r>
            <w:r>
              <w:rPr>
                <w:rFonts w:hint="eastAsia" w:ascii="宋体" w:hAnsi="宋体" w:eastAsia="宋体" w:cs="宋体"/>
                <w:sz w:val="24"/>
              </w:rPr>
              <w:t>为其缴纳社保的证明材料，未提供或提供不全的不得分。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768"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rPr>
                <w:rFonts w:hint="eastAsia" w:ascii="宋体" w:hAnsi="宋体" w:eastAsia="宋体" w:cs="宋体"/>
                <w:sz w:val="24"/>
                <w:lang w:eastAsia="zh-CN"/>
              </w:rPr>
            </w:pPr>
            <w:r>
              <w:rPr>
                <w:rFonts w:hint="eastAsia" w:ascii="宋体" w:hAnsi="宋体" w:cs="宋体"/>
                <w:sz w:val="24"/>
                <w:lang w:eastAsia="zh-CN"/>
              </w:rPr>
              <w:t>安全管理人员</w:t>
            </w:r>
          </w:p>
        </w:tc>
        <w:tc>
          <w:tcPr>
            <w:tcW w:w="960"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jc w:val="center"/>
              <w:rPr>
                <w:rFonts w:hint="eastAsia" w:ascii="宋体" w:hAnsi="宋体" w:eastAsia="宋体" w:cs="宋体"/>
                <w:sz w:val="24"/>
                <w:lang w:eastAsia="zh-CN"/>
              </w:rPr>
            </w:pPr>
            <w:r>
              <w:rPr>
                <w:rFonts w:hint="eastAsia" w:ascii="宋体" w:hAnsi="宋体" w:eastAsia="宋体" w:cs="宋体"/>
                <w:sz w:val="24"/>
                <w:lang w:val="en-US" w:eastAsia="zh-CN"/>
              </w:rPr>
              <w:t>3</w:t>
            </w:r>
          </w:p>
        </w:tc>
        <w:tc>
          <w:tcPr>
            <w:tcW w:w="5818"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rPr>
                <w:rFonts w:hint="eastAsia" w:ascii="宋体" w:hAnsi="宋体" w:eastAsia="宋体" w:cs="宋体"/>
                <w:sz w:val="24"/>
              </w:rPr>
            </w:pPr>
            <w:r>
              <w:rPr>
                <w:rFonts w:hint="eastAsia" w:ascii="宋体" w:hAnsi="宋体" w:eastAsia="宋体" w:cs="宋体"/>
                <w:sz w:val="24"/>
              </w:rPr>
              <w:t>根据</w:t>
            </w:r>
            <w:r>
              <w:rPr>
                <w:rFonts w:hint="eastAsia" w:ascii="宋体" w:hAnsi="宋体" w:cs="宋体"/>
                <w:sz w:val="24"/>
                <w:lang w:eastAsia="zh-CN"/>
              </w:rPr>
              <w:t>报价单位</w:t>
            </w:r>
            <w:r>
              <w:rPr>
                <w:rFonts w:hint="eastAsia" w:ascii="宋体" w:hAnsi="宋体" w:eastAsia="宋体" w:cs="宋体"/>
                <w:sz w:val="24"/>
              </w:rPr>
              <w:t>针对本项目拟派出的</w:t>
            </w:r>
            <w:r>
              <w:rPr>
                <w:rFonts w:hint="eastAsia" w:ascii="宋体" w:hAnsi="宋体" w:cs="宋体"/>
                <w:sz w:val="24"/>
                <w:lang w:eastAsia="zh-CN"/>
              </w:rPr>
              <w:t>安全管理人员，需持有行业主管部门颁发的证书，</w:t>
            </w:r>
            <w:r>
              <w:rPr>
                <w:rFonts w:hint="eastAsia" w:ascii="宋体" w:hAnsi="宋体" w:cs="宋体"/>
                <w:sz w:val="24"/>
                <w:lang w:val="en-US" w:eastAsia="zh-CN"/>
              </w:rPr>
              <w:t>人数达到5人得3分，人数达到3人得2分</w:t>
            </w:r>
            <w:r>
              <w:rPr>
                <w:rFonts w:hint="eastAsia" w:ascii="宋体" w:hAnsi="宋体" w:eastAsia="宋体" w:cs="宋体"/>
                <w:sz w:val="24"/>
              </w:rPr>
              <w:t>。须提供相关证书复印件及投标截止时间前六个月内任一个月（不含投标截止时间当月）</w:t>
            </w:r>
            <w:r>
              <w:rPr>
                <w:rFonts w:hint="eastAsia" w:ascii="宋体" w:hAnsi="宋体" w:cs="宋体"/>
                <w:sz w:val="24"/>
                <w:lang w:eastAsia="zh-CN"/>
              </w:rPr>
              <w:t>报价单位</w:t>
            </w:r>
            <w:r>
              <w:rPr>
                <w:rFonts w:hint="eastAsia" w:ascii="宋体" w:hAnsi="宋体" w:eastAsia="宋体" w:cs="宋体"/>
                <w:sz w:val="24"/>
              </w:rPr>
              <w:t>为其缴纳社保的证明材料，未提供或提供不全的不得分。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768"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rPr>
                <w:rFonts w:hint="eastAsia" w:ascii="宋体" w:hAnsi="宋体" w:eastAsia="宋体" w:cs="宋体"/>
                <w:sz w:val="24"/>
              </w:rPr>
            </w:pPr>
            <w:r>
              <w:rPr>
                <w:rFonts w:hint="eastAsia" w:ascii="宋体" w:hAnsi="宋体" w:eastAsia="宋体" w:cs="宋体"/>
                <w:sz w:val="24"/>
              </w:rPr>
              <w:t>业绩</w:t>
            </w:r>
          </w:p>
        </w:tc>
        <w:tc>
          <w:tcPr>
            <w:tcW w:w="960"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jc w:val="center"/>
              <w:rPr>
                <w:rFonts w:hint="eastAsia" w:ascii="宋体" w:hAnsi="宋体" w:eastAsia="宋体" w:cs="宋体"/>
                <w:sz w:val="24"/>
                <w:lang w:eastAsia="zh-CN"/>
              </w:rPr>
            </w:pPr>
            <w:r>
              <w:rPr>
                <w:rFonts w:hint="eastAsia" w:ascii="宋体" w:hAnsi="宋体" w:eastAsia="宋体" w:cs="宋体"/>
                <w:sz w:val="24"/>
                <w:lang w:val="en-US" w:eastAsia="zh-CN"/>
              </w:rPr>
              <w:t>2</w:t>
            </w:r>
          </w:p>
        </w:tc>
        <w:tc>
          <w:tcPr>
            <w:tcW w:w="5818"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rPr>
                <w:rFonts w:hint="eastAsia" w:ascii="宋体" w:hAnsi="宋体" w:eastAsia="宋体" w:cs="宋体"/>
                <w:sz w:val="24"/>
              </w:rPr>
            </w:pPr>
            <w:r>
              <w:rPr>
                <w:rFonts w:hint="eastAsia" w:ascii="宋体" w:hAnsi="宋体" w:eastAsia="宋体" w:cs="宋体"/>
                <w:sz w:val="24"/>
              </w:rPr>
              <w:t>根据</w:t>
            </w:r>
            <w:r>
              <w:rPr>
                <w:rFonts w:hint="eastAsia" w:ascii="宋体" w:hAnsi="宋体" w:cs="宋体"/>
                <w:sz w:val="24"/>
                <w:lang w:eastAsia="zh-CN"/>
              </w:rPr>
              <w:t>报价单位</w:t>
            </w:r>
            <w:r>
              <w:rPr>
                <w:rFonts w:hint="eastAsia" w:ascii="宋体" w:hAnsi="宋体" w:eastAsia="宋体" w:cs="宋体"/>
                <w:sz w:val="24"/>
              </w:rPr>
              <w:t>自202</w:t>
            </w:r>
            <w:r>
              <w:rPr>
                <w:rFonts w:hint="eastAsia" w:ascii="宋体" w:hAnsi="宋体" w:eastAsia="宋体" w:cs="宋体"/>
                <w:sz w:val="24"/>
                <w:lang w:val="en-US" w:eastAsia="zh-CN"/>
              </w:rPr>
              <w:t>4</w:t>
            </w:r>
            <w:r>
              <w:rPr>
                <w:rFonts w:hint="eastAsia" w:ascii="宋体" w:hAnsi="宋体" w:eastAsia="宋体" w:cs="宋体"/>
                <w:sz w:val="24"/>
              </w:rPr>
              <w:t>年1月1日起至本项目投标截止时间止（以合同签订日期为准）承接的</w:t>
            </w:r>
            <w:r>
              <w:rPr>
                <w:rFonts w:hint="eastAsia" w:ascii="宋体" w:hAnsi="宋体" w:cs="宋体"/>
                <w:sz w:val="24"/>
                <w:lang w:eastAsia="zh-CN"/>
              </w:rPr>
              <w:t>同类型涉外</w:t>
            </w:r>
            <w:r>
              <w:rPr>
                <w:rFonts w:hint="eastAsia" w:ascii="宋体" w:hAnsi="宋体" w:eastAsia="宋体" w:cs="宋体"/>
                <w:sz w:val="24"/>
              </w:rPr>
              <w:t>项目业绩，每提供一份有效</w:t>
            </w:r>
            <w:r>
              <w:rPr>
                <w:rFonts w:hint="eastAsia" w:ascii="宋体" w:hAnsi="宋体" w:cs="宋体"/>
                <w:sz w:val="24"/>
                <w:lang w:eastAsia="zh-CN"/>
              </w:rPr>
              <w:t>合同文本</w:t>
            </w:r>
            <w:r>
              <w:rPr>
                <w:rFonts w:hint="eastAsia" w:ascii="宋体" w:hAnsi="宋体" w:eastAsia="宋体" w:cs="宋体"/>
                <w:sz w:val="24"/>
              </w:rPr>
              <w:t>得1分，满分</w:t>
            </w:r>
            <w:r>
              <w:rPr>
                <w:rFonts w:hint="eastAsia" w:ascii="宋体" w:hAnsi="宋体" w:eastAsia="宋体" w:cs="宋体"/>
                <w:sz w:val="24"/>
                <w:lang w:val="en-US" w:eastAsia="zh-CN"/>
              </w:rPr>
              <w:t>2</w:t>
            </w:r>
            <w:r>
              <w:rPr>
                <w:rFonts w:hint="eastAsia" w:ascii="宋体" w:hAnsi="宋体" w:eastAsia="宋体" w:cs="宋体"/>
                <w:sz w:val="24"/>
              </w:rPr>
              <w:t xml:space="preserve">分。未提供或提供不全的不得分。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768"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rPr>
                <w:rFonts w:hint="eastAsia" w:ascii="宋体" w:hAnsi="宋体" w:eastAsia="宋体" w:cs="宋体"/>
                <w:sz w:val="24"/>
              </w:rPr>
            </w:pPr>
            <w:r>
              <w:rPr>
                <w:rFonts w:hint="eastAsia" w:ascii="宋体" w:hAnsi="宋体" w:eastAsia="宋体" w:cs="宋体"/>
                <w:sz w:val="24"/>
              </w:rPr>
              <w:t>满意度评价</w:t>
            </w:r>
          </w:p>
        </w:tc>
        <w:tc>
          <w:tcPr>
            <w:tcW w:w="960"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jc w:val="center"/>
              <w:rPr>
                <w:rFonts w:hint="eastAsia" w:ascii="宋体" w:hAnsi="宋体" w:eastAsia="宋体" w:cs="宋体"/>
                <w:sz w:val="24"/>
                <w:lang w:eastAsia="zh-CN"/>
              </w:rPr>
            </w:pPr>
            <w:r>
              <w:rPr>
                <w:rFonts w:hint="eastAsia" w:ascii="宋体" w:hAnsi="宋体" w:eastAsia="宋体" w:cs="宋体"/>
                <w:sz w:val="24"/>
                <w:lang w:val="en-US" w:eastAsia="zh-CN"/>
              </w:rPr>
              <w:t>2</w:t>
            </w:r>
          </w:p>
        </w:tc>
        <w:tc>
          <w:tcPr>
            <w:tcW w:w="5818"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rPr>
                <w:rFonts w:hint="eastAsia" w:ascii="宋体" w:hAnsi="宋体" w:eastAsia="宋体" w:cs="宋体"/>
                <w:sz w:val="24"/>
              </w:rPr>
            </w:pPr>
            <w:r>
              <w:rPr>
                <w:rFonts w:hint="eastAsia" w:ascii="宋体" w:hAnsi="宋体" w:cs="宋体"/>
                <w:sz w:val="24"/>
              </w:rPr>
              <w:t>根据</w:t>
            </w:r>
            <w:r>
              <w:rPr>
                <w:rFonts w:hint="eastAsia" w:ascii="宋体" w:hAnsi="宋体" w:cs="宋体"/>
                <w:sz w:val="24"/>
                <w:lang w:eastAsia="zh-CN"/>
              </w:rPr>
              <w:t>报价单位</w:t>
            </w:r>
            <w:r>
              <w:rPr>
                <w:rFonts w:hint="eastAsia" w:ascii="宋体" w:hAnsi="宋体" w:cs="宋体"/>
                <w:sz w:val="24"/>
              </w:rPr>
              <w:t>自202</w:t>
            </w:r>
            <w:r>
              <w:rPr>
                <w:rFonts w:hint="eastAsia" w:ascii="宋体" w:hAnsi="宋体" w:cs="宋体"/>
                <w:sz w:val="24"/>
                <w:lang w:val="en-US" w:eastAsia="zh-CN"/>
              </w:rPr>
              <w:t>4</w:t>
            </w:r>
            <w:r>
              <w:rPr>
                <w:rFonts w:hint="eastAsia" w:ascii="宋体" w:hAnsi="宋体" w:cs="宋体"/>
                <w:sz w:val="24"/>
              </w:rPr>
              <w:t>年1月1日</w:t>
            </w:r>
            <w:r>
              <w:rPr>
                <w:rFonts w:hint="eastAsia" w:ascii="宋体" w:hAnsi="宋体" w:eastAsia="宋体" w:cs="宋体"/>
                <w:sz w:val="24"/>
              </w:rPr>
              <w:t>起至本项目投标截止时间止（以合同签订日期为准）</w:t>
            </w:r>
            <w:r>
              <w:rPr>
                <w:rFonts w:hint="eastAsia" w:ascii="宋体" w:hAnsi="宋体" w:cs="宋体"/>
                <w:sz w:val="24"/>
              </w:rPr>
              <w:t>由业主单位出具的同类型项目</w:t>
            </w:r>
            <w:r>
              <w:rPr>
                <w:rFonts w:hint="eastAsia" w:ascii="宋体" w:hAnsi="宋体" w:cs="宋体"/>
                <w:sz w:val="24"/>
                <w:lang w:eastAsia="zh-CN"/>
              </w:rPr>
              <w:t>的</w:t>
            </w:r>
            <w:r>
              <w:rPr>
                <w:rFonts w:hint="eastAsia" w:ascii="宋体" w:hAnsi="宋体" w:cs="宋体"/>
                <w:sz w:val="24"/>
              </w:rPr>
              <w:t>用户满意度评价证明，每提供一份好评证明（体现评价为优、满意、良好或分数在90分以上的）的得1分，满分</w:t>
            </w:r>
            <w:r>
              <w:rPr>
                <w:rFonts w:hint="eastAsia" w:ascii="宋体" w:hAnsi="宋体" w:cs="宋体"/>
                <w:sz w:val="24"/>
                <w:lang w:val="en-US" w:eastAsia="zh-CN"/>
              </w:rPr>
              <w:t>2</w:t>
            </w:r>
            <w:r>
              <w:rPr>
                <w:rFonts w:hint="eastAsia" w:ascii="宋体" w:hAnsi="宋体" w:cs="宋体"/>
                <w:sz w:val="24"/>
              </w:rPr>
              <w:t>分。须提供加盖业主单位或业主单位使用部门的公章的相关业主好评证明材料复印件以及项目的采购合同复印件，并加盖</w:t>
            </w:r>
            <w:r>
              <w:rPr>
                <w:rFonts w:hint="eastAsia" w:ascii="宋体" w:hAnsi="宋体" w:cs="宋体"/>
                <w:sz w:val="24"/>
                <w:lang w:eastAsia="zh-CN"/>
              </w:rPr>
              <w:t>报价单位</w:t>
            </w:r>
            <w:r>
              <w:rPr>
                <w:rFonts w:hint="eastAsia" w:ascii="宋体" w:hAnsi="宋体" w:cs="宋体"/>
                <w:sz w:val="24"/>
              </w:rPr>
              <w:t>公章，未提供或提供不完整的不得分。</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color="auto" w:fill="FFFFFF"/>
        </w:rPr>
        <w:t>（4）成交候选</w:t>
      </w:r>
      <w:r>
        <w:rPr>
          <w:rFonts w:hint="eastAsia" w:ascii="仿宋_GB2312" w:hAnsi="仿宋_GB2312" w:eastAsia="仿宋_GB2312" w:cs="仿宋_GB2312"/>
          <w:i w:val="0"/>
          <w:iCs w:val="0"/>
          <w:caps w:val="0"/>
          <w:color w:val="auto"/>
          <w:spacing w:val="0"/>
          <w:sz w:val="32"/>
          <w:szCs w:val="32"/>
          <w:shd w:val="clear" w:color="auto" w:fill="FFFFFF"/>
          <w:lang w:eastAsia="zh-CN"/>
        </w:rPr>
        <w:t>报价单位</w:t>
      </w:r>
      <w:r>
        <w:rPr>
          <w:rFonts w:hint="eastAsia" w:ascii="仿宋_GB2312" w:hAnsi="仿宋_GB2312" w:eastAsia="仿宋_GB2312" w:cs="仿宋_GB2312"/>
          <w:i w:val="0"/>
          <w:iCs w:val="0"/>
          <w:caps w:val="0"/>
          <w:color w:val="auto"/>
          <w:spacing w:val="0"/>
          <w:sz w:val="32"/>
          <w:szCs w:val="32"/>
          <w:shd w:val="clear" w:color="auto" w:fill="FFFFFF"/>
        </w:rPr>
        <w:t>排列规则顺序和并列相同时的处理约定如下：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color="auto" w:fill="FFFFFF"/>
        </w:rPr>
        <w:t>a.成交候选</w:t>
      </w:r>
      <w:r>
        <w:rPr>
          <w:rFonts w:hint="eastAsia" w:ascii="仿宋_GB2312" w:hAnsi="仿宋_GB2312" w:eastAsia="仿宋_GB2312" w:cs="仿宋_GB2312"/>
          <w:i w:val="0"/>
          <w:iCs w:val="0"/>
          <w:caps w:val="0"/>
          <w:color w:val="auto"/>
          <w:spacing w:val="0"/>
          <w:sz w:val="32"/>
          <w:szCs w:val="32"/>
          <w:shd w:val="clear" w:color="auto" w:fill="FFFFFF"/>
          <w:lang w:eastAsia="zh-CN"/>
        </w:rPr>
        <w:t>报价单位</w:t>
      </w:r>
      <w:r>
        <w:rPr>
          <w:rFonts w:hint="eastAsia" w:ascii="仿宋_GB2312" w:hAnsi="仿宋_GB2312" w:eastAsia="仿宋_GB2312" w:cs="仿宋_GB2312"/>
          <w:i w:val="0"/>
          <w:iCs w:val="0"/>
          <w:caps w:val="0"/>
          <w:color w:val="auto"/>
          <w:spacing w:val="0"/>
          <w:sz w:val="32"/>
          <w:szCs w:val="32"/>
          <w:shd w:val="clear" w:color="auto" w:fill="FFFFFF"/>
        </w:rPr>
        <w:t>按照综合评审总得分（FA）由高到低顺序排列推荐。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color="auto" w:fill="FFFFFF"/>
        </w:rPr>
        <w:t>b.综合评审总得分（FA）相同的，按照报价由低到高顺序推荐。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仿宋_GB2312" w:hAnsi="仿宋_GB2312" w:eastAsia="仿宋_GB2312" w:cs="仿宋_GB2312"/>
          <w:i w:val="0"/>
          <w:iCs w:val="0"/>
          <w:caps w:val="0"/>
          <w:color w:val="auto"/>
          <w:spacing w:val="0"/>
          <w:sz w:val="32"/>
          <w:szCs w:val="32"/>
          <w:shd w:val="clear" w:color="auto" w:fill="FFFFFF"/>
          <w:lang w:eastAsia="zh-CN"/>
        </w:rPr>
      </w:pPr>
      <w:r>
        <w:rPr>
          <w:rFonts w:hint="eastAsia" w:ascii="仿宋_GB2312" w:hAnsi="仿宋_GB2312" w:eastAsia="仿宋_GB2312" w:cs="仿宋_GB2312"/>
          <w:i w:val="0"/>
          <w:iCs w:val="0"/>
          <w:caps w:val="0"/>
          <w:color w:val="auto"/>
          <w:spacing w:val="0"/>
          <w:sz w:val="32"/>
          <w:szCs w:val="32"/>
          <w:shd w:val="clear" w:color="auto" w:fill="FFFFFF"/>
        </w:rPr>
        <w:t>c.综合评审总得分（FA）且报价仍然相同的，按照技术指标优劣顺序</w:t>
      </w:r>
      <w:r>
        <w:rPr>
          <w:rFonts w:hint="eastAsia" w:ascii="仿宋_GB2312" w:hAnsi="仿宋_GB2312" w:eastAsia="仿宋_GB2312" w:cs="仿宋_GB2312"/>
          <w:i w:val="0"/>
          <w:iCs w:val="0"/>
          <w:caps w:val="0"/>
          <w:color w:val="auto"/>
          <w:spacing w:val="0"/>
          <w:sz w:val="32"/>
          <w:szCs w:val="32"/>
          <w:shd w:val="clear" w:color="auto" w:fill="FFFFFF"/>
          <w:lang w:eastAsia="zh-CN"/>
        </w:rPr>
        <w:t>推荐。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仿宋_GB2312" w:hAnsi="仿宋_GB2312" w:eastAsia="仿宋_GB2312" w:cs="仿宋_GB2312"/>
          <w:i w:val="0"/>
          <w:iCs w:val="0"/>
          <w:caps w:val="0"/>
          <w:color w:val="auto"/>
          <w:spacing w:val="0"/>
          <w:sz w:val="32"/>
          <w:szCs w:val="32"/>
          <w:shd w:val="clear" w:color="auto" w:fill="FFFFFF"/>
        </w:rPr>
      </w:pPr>
      <w:r>
        <w:rPr>
          <w:rFonts w:hint="eastAsia" w:ascii="仿宋_GB2312" w:hAnsi="仿宋_GB2312" w:eastAsia="仿宋_GB2312" w:cs="仿宋_GB2312"/>
          <w:i w:val="0"/>
          <w:iCs w:val="0"/>
          <w:caps w:val="0"/>
          <w:color w:val="auto"/>
          <w:spacing w:val="0"/>
          <w:sz w:val="32"/>
          <w:szCs w:val="32"/>
          <w:shd w:val="clear" w:color="auto" w:fill="FFFFFF"/>
        </w:rPr>
        <w:t>d.经前述顺序处理仍然并列相同的，则通过随机抽取方式确定优先顺序推荐。</w:t>
      </w:r>
    </w:p>
    <w:p>
      <w:pPr>
        <w:pStyle w:val="7"/>
        <w:jc w:val="center"/>
        <w:rPr>
          <w:rFonts w:hint="eastAsia"/>
          <w:sz w:val="28"/>
          <w:szCs w:val="28"/>
          <w:lang w:eastAsia="zh-CN"/>
        </w:rPr>
      </w:pPr>
    </w:p>
    <w:p>
      <w:pPr>
        <w:pStyle w:val="7"/>
        <w:jc w:val="center"/>
        <w:rPr>
          <w:rFonts w:hint="eastAsia"/>
          <w:sz w:val="28"/>
          <w:szCs w:val="28"/>
          <w:lang w:eastAsia="zh-CN"/>
        </w:rPr>
      </w:pPr>
    </w:p>
    <w:p>
      <w:pPr>
        <w:pStyle w:val="7"/>
        <w:jc w:val="center"/>
        <w:rPr>
          <w:rFonts w:hint="eastAsia"/>
          <w:sz w:val="28"/>
          <w:szCs w:val="28"/>
          <w:lang w:eastAsia="zh-CN"/>
        </w:rPr>
      </w:pPr>
    </w:p>
    <w:p>
      <w:pPr>
        <w:pStyle w:val="7"/>
        <w:jc w:val="center"/>
        <w:rPr>
          <w:rFonts w:hint="eastAsia"/>
          <w:sz w:val="28"/>
          <w:szCs w:val="28"/>
          <w:lang w:eastAsia="zh-CN"/>
        </w:rPr>
      </w:pPr>
    </w:p>
    <w:p>
      <w:pPr>
        <w:pStyle w:val="7"/>
        <w:jc w:val="center"/>
        <w:rPr>
          <w:rFonts w:hint="eastAsia"/>
          <w:sz w:val="28"/>
          <w:szCs w:val="28"/>
          <w:lang w:eastAsia="zh-CN"/>
        </w:rPr>
      </w:pPr>
    </w:p>
    <w:p>
      <w:pPr>
        <w:pStyle w:val="7"/>
        <w:jc w:val="center"/>
        <w:rPr>
          <w:rFonts w:hint="eastAsia"/>
          <w:sz w:val="28"/>
          <w:szCs w:val="28"/>
          <w:lang w:eastAsia="zh-CN"/>
        </w:rPr>
      </w:pPr>
    </w:p>
    <w:p>
      <w:pPr>
        <w:pStyle w:val="7"/>
        <w:jc w:val="center"/>
        <w:rPr>
          <w:rFonts w:hint="eastAsia"/>
          <w:sz w:val="28"/>
          <w:szCs w:val="28"/>
          <w:lang w:eastAsia="zh-CN"/>
        </w:rPr>
      </w:pPr>
    </w:p>
    <w:p>
      <w:pPr>
        <w:pStyle w:val="7"/>
        <w:jc w:val="center"/>
        <w:rPr>
          <w:rFonts w:hint="eastAsia"/>
          <w:sz w:val="28"/>
          <w:szCs w:val="28"/>
          <w:lang w:eastAsia="zh-CN"/>
        </w:rPr>
      </w:pPr>
    </w:p>
    <w:p>
      <w:pPr>
        <w:pStyle w:val="7"/>
        <w:jc w:val="center"/>
        <w:rPr>
          <w:rFonts w:hint="eastAsia"/>
          <w:sz w:val="28"/>
          <w:szCs w:val="28"/>
          <w:lang w:eastAsia="zh-CN"/>
        </w:rPr>
      </w:pPr>
    </w:p>
    <w:p>
      <w:pPr>
        <w:pStyle w:val="7"/>
        <w:jc w:val="center"/>
      </w:pPr>
      <w:r>
        <w:rPr>
          <w:rFonts w:hint="eastAsia"/>
          <w:sz w:val="28"/>
          <w:szCs w:val="28"/>
          <w:lang w:eastAsia="zh-CN"/>
        </w:rPr>
        <w:t>服务</w:t>
      </w:r>
      <w:r>
        <w:rPr>
          <w:sz w:val="28"/>
          <w:szCs w:val="28"/>
        </w:rPr>
        <w:t>内容及要求响应表</w:t>
      </w:r>
    </w:p>
    <w:tbl>
      <w:tblPr>
        <w:tblStyle w:val="5"/>
        <w:tblW w:w="871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6"/>
        <w:gridCol w:w="1905"/>
        <w:gridCol w:w="1575"/>
        <w:gridCol w:w="1740"/>
        <w:gridCol w:w="183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666" w:type="dxa"/>
            <w:noWrap w:val="0"/>
            <w:vAlign w:val="top"/>
          </w:tcPr>
          <w:p>
            <w:pPr>
              <w:pStyle w:val="7"/>
              <w:jc w:val="left"/>
              <w:rPr>
                <w:rFonts w:hint="eastAsia" w:ascii="宋体" w:hAnsi="宋体" w:eastAsia="宋体" w:cs="宋体"/>
                <w:sz w:val="28"/>
                <w:szCs w:val="28"/>
              </w:rPr>
            </w:pPr>
            <w:r>
              <w:rPr>
                <w:rFonts w:hint="eastAsia" w:ascii="宋体" w:hAnsi="宋体" w:eastAsia="宋体" w:cs="宋体"/>
                <w:sz w:val="28"/>
                <w:szCs w:val="28"/>
              </w:rPr>
              <w:t>品目名称</w:t>
            </w:r>
          </w:p>
        </w:tc>
        <w:tc>
          <w:tcPr>
            <w:tcW w:w="1905" w:type="dxa"/>
            <w:noWrap w:val="0"/>
            <w:vAlign w:val="top"/>
          </w:tcPr>
          <w:p>
            <w:pPr>
              <w:pStyle w:val="7"/>
              <w:jc w:val="left"/>
              <w:rPr>
                <w:rFonts w:hint="eastAsia" w:ascii="宋体" w:hAnsi="宋体" w:eastAsia="宋体" w:cs="宋体"/>
                <w:sz w:val="28"/>
                <w:szCs w:val="28"/>
              </w:rPr>
            </w:pPr>
            <w:r>
              <w:rPr>
                <w:rFonts w:hint="eastAsia" w:ascii="宋体" w:hAnsi="宋体" w:eastAsia="宋体" w:cs="宋体"/>
                <w:sz w:val="28"/>
                <w:szCs w:val="28"/>
              </w:rPr>
              <w:t>采购文件协商内容及要求</w:t>
            </w:r>
          </w:p>
        </w:tc>
        <w:tc>
          <w:tcPr>
            <w:tcW w:w="1575" w:type="dxa"/>
            <w:noWrap w:val="0"/>
            <w:vAlign w:val="top"/>
          </w:tcPr>
          <w:p>
            <w:pPr>
              <w:pStyle w:val="7"/>
              <w:jc w:val="left"/>
              <w:rPr>
                <w:rFonts w:hint="eastAsia" w:ascii="宋体" w:hAnsi="宋体" w:eastAsia="宋体" w:cs="宋体"/>
                <w:sz w:val="28"/>
                <w:szCs w:val="28"/>
              </w:rPr>
            </w:pPr>
            <w:r>
              <w:rPr>
                <w:rFonts w:hint="eastAsia" w:ascii="宋体" w:hAnsi="宋体" w:eastAsia="宋体" w:cs="宋体"/>
                <w:sz w:val="28"/>
                <w:szCs w:val="28"/>
              </w:rPr>
              <w:t>响应情况</w:t>
            </w:r>
          </w:p>
        </w:tc>
        <w:tc>
          <w:tcPr>
            <w:tcW w:w="1740" w:type="dxa"/>
            <w:noWrap w:val="0"/>
            <w:vAlign w:val="top"/>
          </w:tcPr>
          <w:p>
            <w:pPr>
              <w:pStyle w:val="7"/>
              <w:jc w:val="left"/>
              <w:rPr>
                <w:rFonts w:hint="eastAsia" w:ascii="宋体" w:hAnsi="宋体" w:eastAsia="宋体" w:cs="宋体"/>
                <w:sz w:val="28"/>
                <w:szCs w:val="28"/>
              </w:rPr>
            </w:pPr>
            <w:r>
              <w:rPr>
                <w:rFonts w:hint="eastAsia" w:ascii="宋体" w:hAnsi="宋体" w:eastAsia="宋体" w:cs="宋体"/>
                <w:sz w:val="28"/>
                <w:szCs w:val="28"/>
              </w:rPr>
              <w:t>偏离说明</w:t>
            </w:r>
          </w:p>
        </w:tc>
        <w:tc>
          <w:tcPr>
            <w:tcW w:w="1830" w:type="dxa"/>
            <w:noWrap w:val="0"/>
            <w:vAlign w:val="top"/>
          </w:tcPr>
          <w:p>
            <w:pPr>
              <w:pStyle w:val="7"/>
              <w:jc w:val="left"/>
              <w:rPr>
                <w:rFonts w:hint="eastAsia" w:ascii="宋体" w:hAnsi="宋体" w:eastAsia="宋体" w:cs="宋体"/>
                <w:sz w:val="28"/>
                <w:szCs w:val="28"/>
              </w:rPr>
            </w:pPr>
            <w:r>
              <w:rPr>
                <w:rFonts w:hint="eastAsia" w:ascii="宋体" w:hAnsi="宋体" w:eastAsia="宋体" w:cs="宋体"/>
                <w:sz w:val="28"/>
                <w:szCs w:val="28"/>
              </w:rPr>
              <w:t>证明材料所在页码（若有）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666" w:type="dxa"/>
            <w:noWrap w:val="0"/>
            <w:vAlign w:val="top"/>
          </w:tcPr>
          <w:p>
            <w:pPr>
              <w:rPr>
                <w:rFonts w:hint="eastAsia" w:ascii="宋体" w:hAnsi="宋体" w:eastAsia="宋体" w:cs="宋体"/>
                <w:sz w:val="28"/>
                <w:szCs w:val="28"/>
              </w:rPr>
            </w:pPr>
          </w:p>
        </w:tc>
        <w:tc>
          <w:tcPr>
            <w:tcW w:w="1905" w:type="dxa"/>
            <w:noWrap w:val="0"/>
            <w:vAlign w:val="top"/>
          </w:tcPr>
          <w:p>
            <w:pPr>
              <w:rPr>
                <w:rFonts w:hint="eastAsia" w:ascii="宋体" w:hAnsi="宋体" w:eastAsia="宋体" w:cs="宋体"/>
                <w:sz w:val="28"/>
                <w:szCs w:val="28"/>
              </w:rPr>
            </w:pPr>
          </w:p>
        </w:tc>
        <w:tc>
          <w:tcPr>
            <w:tcW w:w="1575" w:type="dxa"/>
            <w:noWrap w:val="0"/>
            <w:vAlign w:val="top"/>
          </w:tcPr>
          <w:p>
            <w:pPr>
              <w:rPr>
                <w:rFonts w:hint="eastAsia" w:ascii="宋体" w:hAnsi="宋体" w:eastAsia="宋体" w:cs="宋体"/>
                <w:sz w:val="28"/>
                <w:szCs w:val="28"/>
              </w:rPr>
            </w:pPr>
          </w:p>
        </w:tc>
        <w:tc>
          <w:tcPr>
            <w:tcW w:w="1740" w:type="dxa"/>
            <w:noWrap w:val="0"/>
            <w:vAlign w:val="top"/>
          </w:tcPr>
          <w:p>
            <w:pPr>
              <w:rPr>
                <w:rFonts w:hint="eastAsia" w:ascii="宋体" w:hAnsi="宋体" w:eastAsia="宋体" w:cs="宋体"/>
                <w:sz w:val="28"/>
                <w:szCs w:val="28"/>
              </w:rPr>
            </w:pPr>
          </w:p>
        </w:tc>
        <w:tc>
          <w:tcPr>
            <w:tcW w:w="1830" w:type="dxa"/>
            <w:noWrap w:val="0"/>
            <w:vAlign w:val="top"/>
          </w:tcPr>
          <w:p>
            <w:pPr>
              <w:rPr>
                <w:rFonts w:hint="eastAsia" w:ascii="宋体" w:hAnsi="宋体" w:eastAsia="宋体" w:cs="宋体"/>
                <w:sz w:val="28"/>
                <w:szCs w:val="2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666" w:type="dxa"/>
            <w:noWrap w:val="0"/>
            <w:vAlign w:val="top"/>
          </w:tcPr>
          <w:p>
            <w:pPr>
              <w:rPr>
                <w:rFonts w:hint="eastAsia" w:ascii="宋体" w:hAnsi="宋体" w:eastAsia="宋体" w:cs="宋体"/>
                <w:sz w:val="28"/>
                <w:szCs w:val="28"/>
              </w:rPr>
            </w:pPr>
          </w:p>
        </w:tc>
        <w:tc>
          <w:tcPr>
            <w:tcW w:w="1905" w:type="dxa"/>
            <w:noWrap w:val="0"/>
            <w:vAlign w:val="top"/>
          </w:tcPr>
          <w:p>
            <w:pPr>
              <w:rPr>
                <w:rFonts w:hint="eastAsia" w:ascii="宋体" w:hAnsi="宋体" w:eastAsia="宋体" w:cs="宋体"/>
                <w:sz w:val="28"/>
                <w:szCs w:val="28"/>
              </w:rPr>
            </w:pPr>
          </w:p>
        </w:tc>
        <w:tc>
          <w:tcPr>
            <w:tcW w:w="1575" w:type="dxa"/>
            <w:noWrap w:val="0"/>
            <w:vAlign w:val="top"/>
          </w:tcPr>
          <w:p>
            <w:pPr>
              <w:rPr>
                <w:rFonts w:hint="eastAsia" w:ascii="宋体" w:hAnsi="宋体" w:eastAsia="宋体" w:cs="宋体"/>
                <w:sz w:val="28"/>
                <w:szCs w:val="28"/>
              </w:rPr>
            </w:pPr>
          </w:p>
        </w:tc>
        <w:tc>
          <w:tcPr>
            <w:tcW w:w="1740" w:type="dxa"/>
            <w:noWrap w:val="0"/>
            <w:vAlign w:val="top"/>
          </w:tcPr>
          <w:p>
            <w:pPr>
              <w:rPr>
                <w:rFonts w:hint="eastAsia" w:ascii="宋体" w:hAnsi="宋体" w:eastAsia="宋体" w:cs="宋体"/>
                <w:sz w:val="28"/>
                <w:szCs w:val="28"/>
              </w:rPr>
            </w:pPr>
          </w:p>
        </w:tc>
        <w:tc>
          <w:tcPr>
            <w:tcW w:w="1830" w:type="dxa"/>
            <w:noWrap w:val="0"/>
            <w:vAlign w:val="top"/>
          </w:tcPr>
          <w:p>
            <w:pPr>
              <w:rPr>
                <w:rFonts w:hint="eastAsia" w:ascii="宋体" w:hAnsi="宋体" w:eastAsia="宋体" w:cs="宋体"/>
                <w:sz w:val="28"/>
                <w:szCs w:val="2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666" w:type="dxa"/>
            <w:noWrap w:val="0"/>
            <w:vAlign w:val="top"/>
          </w:tcPr>
          <w:p>
            <w:pPr>
              <w:rPr>
                <w:rFonts w:hint="eastAsia" w:ascii="宋体" w:hAnsi="宋体" w:eastAsia="宋体" w:cs="宋体"/>
                <w:sz w:val="28"/>
                <w:szCs w:val="28"/>
              </w:rPr>
            </w:pPr>
          </w:p>
        </w:tc>
        <w:tc>
          <w:tcPr>
            <w:tcW w:w="1905" w:type="dxa"/>
            <w:noWrap w:val="0"/>
            <w:vAlign w:val="top"/>
          </w:tcPr>
          <w:p>
            <w:pPr>
              <w:rPr>
                <w:rFonts w:hint="eastAsia" w:ascii="宋体" w:hAnsi="宋体" w:eastAsia="宋体" w:cs="宋体"/>
                <w:sz w:val="28"/>
                <w:szCs w:val="28"/>
              </w:rPr>
            </w:pPr>
          </w:p>
        </w:tc>
        <w:tc>
          <w:tcPr>
            <w:tcW w:w="1575" w:type="dxa"/>
            <w:noWrap w:val="0"/>
            <w:vAlign w:val="top"/>
          </w:tcPr>
          <w:p>
            <w:pPr>
              <w:rPr>
                <w:rFonts w:hint="eastAsia" w:ascii="宋体" w:hAnsi="宋体" w:eastAsia="宋体" w:cs="宋体"/>
                <w:sz w:val="28"/>
                <w:szCs w:val="28"/>
              </w:rPr>
            </w:pPr>
          </w:p>
        </w:tc>
        <w:tc>
          <w:tcPr>
            <w:tcW w:w="1740" w:type="dxa"/>
            <w:noWrap w:val="0"/>
            <w:vAlign w:val="top"/>
          </w:tcPr>
          <w:p>
            <w:pPr>
              <w:rPr>
                <w:rFonts w:hint="eastAsia" w:ascii="宋体" w:hAnsi="宋体" w:eastAsia="宋体" w:cs="宋体"/>
                <w:sz w:val="28"/>
                <w:szCs w:val="28"/>
              </w:rPr>
            </w:pPr>
          </w:p>
        </w:tc>
        <w:tc>
          <w:tcPr>
            <w:tcW w:w="1830" w:type="dxa"/>
            <w:noWrap w:val="0"/>
            <w:vAlign w:val="top"/>
          </w:tcPr>
          <w:p>
            <w:pPr>
              <w:rPr>
                <w:rFonts w:hint="eastAsia" w:ascii="宋体" w:hAnsi="宋体" w:eastAsia="宋体" w:cs="宋体"/>
                <w:sz w:val="28"/>
                <w:szCs w:val="28"/>
              </w:rPr>
            </w:pPr>
          </w:p>
        </w:tc>
      </w:tr>
    </w:tbl>
    <w:p>
      <w:pPr>
        <w:pStyle w:val="7"/>
        <w:ind w:firstLine="480"/>
        <w:jc w:val="left"/>
        <w:rPr>
          <w:rFonts w:hint="eastAsia" w:ascii="宋体" w:hAnsi="宋体" w:eastAsia="宋体" w:cs="宋体"/>
          <w:sz w:val="28"/>
          <w:szCs w:val="28"/>
        </w:rPr>
      </w:pPr>
    </w:p>
    <w:p>
      <w:pPr>
        <w:pStyle w:val="7"/>
        <w:ind w:firstLine="480"/>
        <w:jc w:val="center"/>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报价单位</w:t>
      </w:r>
      <w:r>
        <w:rPr>
          <w:rFonts w:hint="eastAsia" w:ascii="宋体" w:hAnsi="宋体" w:eastAsia="宋体" w:cs="宋体"/>
          <w:sz w:val="28"/>
          <w:szCs w:val="28"/>
        </w:rPr>
        <w:t>代表签名或签章：</w:t>
      </w:r>
    </w:p>
    <w:p>
      <w:pPr>
        <w:pStyle w:val="7"/>
        <w:ind w:firstLine="480"/>
        <w:jc w:val="right"/>
        <w:rPr>
          <w:rFonts w:hint="eastAsia" w:ascii="宋体" w:hAnsi="宋体" w:eastAsia="宋体" w:cs="宋体"/>
          <w:sz w:val="28"/>
          <w:szCs w:val="28"/>
          <w:lang w:eastAsia="zh-CN"/>
        </w:rPr>
      </w:pPr>
    </w:p>
    <w:p>
      <w:pPr>
        <w:pStyle w:val="7"/>
        <w:ind w:firstLine="480"/>
        <w:jc w:val="center"/>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报价单位</w:t>
      </w:r>
      <w:r>
        <w:rPr>
          <w:rFonts w:hint="eastAsia" w:ascii="宋体" w:hAnsi="宋体" w:eastAsia="宋体" w:cs="宋体"/>
          <w:sz w:val="28"/>
          <w:szCs w:val="28"/>
        </w:rPr>
        <w:t>（全称并加盖公章）：</w:t>
      </w:r>
    </w:p>
    <w:p>
      <w:pPr>
        <w:numPr>
          <w:ilvl w:val="0"/>
          <w:numId w:val="0"/>
        </w:numPr>
        <w:ind w:firstLine="5320" w:firstLineChars="1900"/>
        <w:rPr>
          <w:rFonts w:hint="eastAsia" w:ascii="宋体" w:hAnsi="宋体" w:eastAsia="宋体" w:cs="宋体"/>
          <w:sz w:val="28"/>
          <w:szCs w:val="28"/>
        </w:rPr>
      </w:pPr>
    </w:p>
    <w:p>
      <w:pPr>
        <w:numPr>
          <w:ilvl w:val="0"/>
          <w:numId w:val="0"/>
        </w:numPr>
        <w:ind w:firstLine="4200" w:firstLineChars="1500"/>
        <w:rPr>
          <w:rFonts w:hint="eastAsia" w:ascii="方正仿宋_GB2312" w:hAnsi="方正仿宋_GB2312" w:eastAsia="方正仿宋_GB2312" w:cs="方正仿宋_GB2312"/>
          <w:b/>
          <w:bCs/>
          <w:i w:val="0"/>
          <w:iCs w:val="0"/>
          <w:caps w:val="0"/>
          <w:color w:val="333333"/>
          <w:spacing w:val="0"/>
          <w:sz w:val="32"/>
          <w:szCs w:val="32"/>
          <w:shd w:val="clear" w:color="auto" w:fill="FFFFFF"/>
          <w:lang w:val="en-US" w:eastAsia="zh-CN"/>
        </w:rPr>
      </w:pPr>
      <w:r>
        <w:rPr>
          <w:rFonts w:hint="eastAsia" w:ascii="宋体" w:hAnsi="宋体" w:eastAsia="宋体" w:cs="宋体"/>
          <w:sz w:val="28"/>
          <w:szCs w:val="28"/>
        </w:rPr>
        <w:t>日期：　　年　　月　　日</w:t>
      </w:r>
    </w:p>
    <w:p>
      <w:pPr>
        <w:numPr>
          <w:ilvl w:val="0"/>
          <w:numId w:val="0"/>
        </w:numPr>
        <w:rPr>
          <w:rFonts w:hint="eastAsia" w:ascii="方正仿宋_GB2312" w:hAnsi="方正仿宋_GB2312" w:eastAsia="方正仿宋_GB2312" w:cs="方正仿宋_GB2312"/>
          <w:b/>
          <w:bCs/>
          <w:i w:val="0"/>
          <w:iCs w:val="0"/>
          <w:caps w:val="0"/>
          <w:color w:val="333333"/>
          <w:spacing w:val="0"/>
          <w:sz w:val="32"/>
          <w:szCs w:val="32"/>
          <w:shd w:val="clear" w:color="auto" w:fill="FFFFFF"/>
          <w:lang w:val="en-US" w:eastAsia="zh-CN"/>
        </w:rPr>
      </w:pPr>
    </w:p>
    <w:p>
      <w:pPr>
        <w:numPr>
          <w:ilvl w:val="0"/>
          <w:numId w:val="0"/>
        </w:numPr>
        <w:rPr>
          <w:rFonts w:hint="eastAsia" w:ascii="方正仿宋_GB2312" w:hAnsi="方正仿宋_GB2312" w:eastAsia="方正仿宋_GB2312" w:cs="方正仿宋_GB2312"/>
          <w:b/>
          <w:bCs/>
          <w:i w:val="0"/>
          <w:iCs w:val="0"/>
          <w:caps w:val="0"/>
          <w:color w:val="333333"/>
          <w:spacing w:val="0"/>
          <w:sz w:val="32"/>
          <w:szCs w:val="32"/>
          <w:shd w:val="clear" w:color="auto" w:fill="FFFFFF"/>
          <w:lang w:val="en-US" w:eastAsia="zh-CN"/>
        </w:rPr>
      </w:pPr>
    </w:p>
    <w:p>
      <w:pPr>
        <w:numPr>
          <w:ilvl w:val="0"/>
          <w:numId w:val="0"/>
        </w:numPr>
        <w:rPr>
          <w:rFonts w:hint="eastAsia" w:ascii="方正仿宋_GB2312" w:hAnsi="方正仿宋_GB2312" w:eastAsia="方正仿宋_GB2312" w:cs="方正仿宋_GB2312"/>
          <w:b/>
          <w:bCs/>
          <w:i w:val="0"/>
          <w:iCs w:val="0"/>
          <w:caps w:val="0"/>
          <w:color w:val="333333"/>
          <w:spacing w:val="0"/>
          <w:sz w:val="32"/>
          <w:szCs w:val="32"/>
          <w:shd w:val="clear" w:color="auto" w:fill="FFFFFF"/>
          <w:lang w:val="en-US" w:eastAsia="zh-CN"/>
        </w:rPr>
      </w:pPr>
    </w:p>
    <w:p>
      <w:pPr>
        <w:numPr>
          <w:ilvl w:val="0"/>
          <w:numId w:val="0"/>
        </w:numPr>
        <w:rPr>
          <w:rFonts w:hint="eastAsia" w:ascii="方正仿宋_GB2312" w:hAnsi="方正仿宋_GB2312" w:eastAsia="方正仿宋_GB2312" w:cs="方正仿宋_GB2312"/>
          <w:b/>
          <w:bCs/>
          <w:i w:val="0"/>
          <w:iCs w:val="0"/>
          <w:caps w:val="0"/>
          <w:color w:val="333333"/>
          <w:spacing w:val="0"/>
          <w:sz w:val="32"/>
          <w:szCs w:val="32"/>
          <w:shd w:val="clear" w:color="auto" w:fill="FFFFFF"/>
          <w:lang w:val="en-US" w:eastAsia="zh-CN"/>
        </w:rPr>
      </w:pPr>
    </w:p>
    <w:p>
      <w:pPr>
        <w:numPr>
          <w:ilvl w:val="0"/>
          <w:numId w:val="0"/>
        </w:numPr>
        <w:rPr>
          <w:rFonts w:hint="eastAsia" w:ascii="方正仿宋_GB2312" w:hAnsi="方正仿宋_GB2312" w:eastAsia="方正仿宋_GB2312" w:cs="方正仿宋_GB2312"/>
          <w:b/>
          <w:bCs/>
          <w:i w:val="0"/>
          <w:iCs w:val="0"/>
          <w:caps w:val="0"/>
          <w:color w:val="333333"/>
          <w:spacing w:val="0"/>
          <w:sz w:val="32"/>
          <w:szCs w:val="32"/>
          <w:shd w:val="clear" w:color="auto" w:fill="FFFFFF"/>
          <w:lang w:val="en-US" w:eastAsia="zh-CN"/>
        </w:rPr>
      </w:pPr>
    </w:p>
    <w:p>
      <w:pPr>
        <w:numPr>
          <w:ilvl w:val="0"/>
          <w:numId w:val="0"/>
        </w:numPr>
        <w:rPr>
          <w:rFonts w:hint="default" w:ascii="方正仿宋_GB2312" w:hAnsi="方正仿宋_GB2312" w:eastAsia="方正仿宋_GB2312" w:cs="方正仿宋_GB2312"/>
          <w:b/>
          <w:bCs/>
          <w:i w:val="0"/>
          <w:iCs w:val="0"/>
          <w:caps w:val="0"/>
          <w:color w:val="333333"/>
          <w:spacing w:val="0"/>
          <w:sz w:val="32"/>
          <w:szCs w:val="32"/>
          <w:shd w:val="clear" w:color="auto" w:fill="FFFFFF"/>
          <w:lang w:val="en-US" w:eastAsia="zh-CN"/>
        </w:rPr>
      </w:pPr>
    </w:p>
    <w:p>
      <w:pPr>
        <w:numPr>
          <w:ilvl w:val="0"/>
          <w:numId w:val="0"/>
        </w:numPr>
        <w:rPr>
          <w:rFonts w:hint="default" w:ascii="方正仿宋_GB2312" w:hAnsi="方正仿宋_GB2312" w:eastAsia="方正仿宋_GB2312" w:cs="方正仿宋_GB2312"/>
          <w:b/>
          <w:bCs/>
          <w:i w:val="0"/>
          <w:iCs w:val="0"/>
          <w:caps w:val="0"/>
          <w:color w:val="333333"/>
          <w:spacing w:val="0"/>
          <w:sz w:val="32"/>
          <w:szCs w:val="32"/>
          <w:shd w:val="clear" w:color="auto" w:fill="FFFFFF"/>
          <w:lang w:val="en-US" w:eastAsia="zh-CN"/>
        </w:rPr>
      </w:pPr>
    </w:p>
    <w:p>
      <w:pPr>
        <w:numPr>
          <w:ilvl w:val="0"/>
          <w:numId w:val="0"/>
        </w:numPr>
        <w:rPr>
          <w:rFonts w:hint="default" w:ascii="方正仿宋_GB2312" w:hAnsi="方正仿宋_GB2312" w:eastAsia="方正仿宋_GB2312" w:cs="方正仿宋_GB2312"/>
          <w:b/>
          <w:bCs/>
          <w:i w:val="0"/>
          <w:iCs w:val="0"/>
          <w:caps w:val="0"/>
          <w:color w:val="333333"/>
          <w:spacing w:val="0"/>
          <w:sz w:val="32"/>
          <w:szCs w:val="32"/>
          <w:shd w:val="clear" w:color="auto" w:fill="FFFFFF"/>
          <w:lang w:val="en-US"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5332DB"/>
    <w:rsid w:val="485332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Normal Indent"/>
    <w:basedOn w:val="1"/>
    <w:qFormat/>
    <w:uiPriority w:val="99"/>
    <w:pPr>
      <w:autoSpaceDE w:val="0"/>
      <w:autoSpaceDN w:val="0"/>
      <w:adjustRightInd w:val="0"/>
      <w:ind w:firstLine="420"/>
      <w:jc w:val="left"/>
    </w:pPr>
    <w:rPr>
      <w:rFonts w:ascii="宋体"/>
      <w:sz w:val="24"/>
    </w:rPr>
  </w:style>
  <w:style w:type="paragraph" w:styleId="4">
    <w:name w:val="Normal (Web)"/>
    <w:basedOn w:val="1"/>
    <w:qFormat/>
    <w:uiPriority w:val="0"/>
    <w:rPr>
      <w:sz w:val="24"/>
    </w:rPr>
  </w:style>
  <w:style w:type="paragraph" w:customStyle="1" w:styleId="7">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2025-08-08T08:17:00Z</dcterms:created>
  <dc:creator>user</dc:creator>
  <cp:lastModifiedBy>user</cp:lastModifiedBy>
  <dcterms:modified xsi:type="dcterms:W3CDTF">2025-08-08T08:17:36Z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