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：商品清单及报价表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（一）商品清单</w:t>
      </w:r>
      <w:bookmarkStart w:id="1" w:name="_GoBack"/>
      <w:bookmarkEnd w:id="1"/>
    </w:p>
    <w:tbl>
      <w:tblPr>
        <w:tblStyle w:val="8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094"/>
        <w:gridCol w:w="2438"/>
        <w:gridCol w:w="1433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Hlk163390859"/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品名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型号规格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基准单价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（元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/个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bidi="ar"/>
              </w:rPr>
              <w:t>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感光鼓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柯美287原装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1620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"https://item.jd.com/100064138681.html"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0"/>
                <w:szCs w:val="20"/>
              </w:rPr>
              <w:t>https://item.jd.com/100064138681.html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 w:val="20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奔图P3370黑色国产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150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"https://item.jd.com/10052978340843.html"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https://item.jd.com/10052978340843.html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打印机HP LaserJet1020Plus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佳能打印机P6018L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"https://item.jd.com/100009814287.html"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https://item.jd.com/100009814287.html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打印机HL-2140(粉盒)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78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"https://item.jd.com/10055412672396.html"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https://item.jd.com/10055412672396.html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FS-C8520MFP(黑色粉盒)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248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"https://item.jd.com/100061933111.html" \o "https://item.jd.com/100061933111.html"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https://item.jd.com/100061933111.html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sindouhxi M401原装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500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"https://item.taobao.com/item.htm?spm=a21n57.1.0.0.7385523cBLAcDB&amp;id=609059177698&amp;ns=1&amp;abbucket=20" \l "detail"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https://item.taobao.com/item.htm?spm=a21n57.1.0.0.7385523cBLAcDB&amp;id=609059177698&amp;ns=1&amp;abbucket=20#detail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兄弟FAX-2890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"https://item.jd.com/8260106.html"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https://item.jd.com/8260106.html#crumb-wrap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惠普1022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bizhub 266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68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https://item.jd.com/66902128079.html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奔图P3370DN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150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"https://item.jd.com/10052978340843.html"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https://item.jd.com/10052978340843.html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 LaserJet M1319f MFP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 1010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惠普M127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HP1020plus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HPp1008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传真打印一体机WFC-7360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"https://item.jd.com/64832912863.html"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https://item.jd.com/64832912863.html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HPm403d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"https://item.jd.com/100000243984.html"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https://item.jd.com/100000243984.html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佳能LBP6018L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"https://item.jd.com/100008755085.html"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https://item.jd.com/100008755085.html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松下FL338CN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"https://item.jd.com/100016360426.html"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https://item.jd.com/100016360426.html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KX-FL338CN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https://item.jd.com/100016360426.html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HP1020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 p1566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hp2015dn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89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"https://item.jd.com/982435.html"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https://item.jd.com/982435.html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硒鼓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388a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"https://item.jd.com/100060784103.html"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https://item.jd.com/100060784103.html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兄弟MFC-7480D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https://item.jd.com/100007789703.html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惠普m403d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"https://item.jd.com/100000243984.html"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https://item.jd.com/100000243984.html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粉盒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惠普P1606dn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  <w:u w:val="single"/>
              </w:rPr>
            </w:pPr>
            <w:r>
              <w:fldChar w:fldCharType="begin"/>
            </w:r>
            <w:r>
              <w:instrText xml:space="preserve"> HYPERLINK "https://item.jd.com/4008310.html"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https://item.jd.com/4008310.html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内存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金士顿8GDDR4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159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"https://item.jd.com/100014448194.html"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https://item.jd.com/100014448194.html#crumb-wrap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内存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金士顿16GDDR4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289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"https://item.jd.com/10022717296211.html"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https://item.jd.com/10022717296211.html#crumb-wrap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固态硬盘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 A400 960G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469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"https://item.jd.com/100002692217.html"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https://item.jd.com/100002692217.html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固态硬盘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 A400 480G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279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"https://item.jd.com/4311182.html"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https://item.jd.com/4311182.html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金士顿XS1000G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999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"https://item.jd.com/100061420538.html"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https://item.jd.com/100061420538.html#crumb-wrap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金士顿XS2000G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1349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"https://item.jd.com/100026463286.html"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https://item.jd.com/100026463286.html#crumb-wrap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WD 1TB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579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"https://item.jd.com/100027431448.html"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https://item.jd.com/100027431448.html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移动硬盘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WD 2TB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909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"https://item.jd.com/100027431476.html"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https://item.jd.com/100027431476.html#crumb-wrap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刻录机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华硕DVD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145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"https://item.jd.com/1990775.html"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https://item.jd.com/1990775.html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刻录机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华硕外置DVD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219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"https://item.jd.com/8274304.html"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https://item.jd.com/8274304.html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中性笔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得力子弹头中性笔(黑)0.5mm6600ES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11.9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"https://item.jd.com/100055974836.html"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https://item.jd.com/100055974836.html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中性笔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晨光中性笔办公K35黑0.5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22.5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"https://item.jd.com/100039959231.html"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https://item.jd.com/100039959231.html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41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档案袋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广博牛皮纸档案袋EN-17（25入）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24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"https://item.jd.com/7731627.html"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https://item.jd.com/7731627.html#crumb-wrap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42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档案盒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得力2寸档案盒(蓝)5682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7.5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"https://item.jd.com/683185.html"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https://item.jd.com/683185.html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43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订书机组及配件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得力订书机0315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20.9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"https://item.jd.com/10099255545031.html"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https://item.jd.com/10099255545031.html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44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订书机组及配件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得力12#起钉器0231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"https://item.jd.com/100000245841.html"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https://item.jd.com/100000245841.html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45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计算器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得力837ES计算器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19.9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"https://item.jd.com/10097387292952.html"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https://item.jd.com/10097387292952.html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46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美工刀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齐心B2711剪刀172mm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19.36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"https://item.jd.com/10099827034252.html"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https://item.jd.com/10099827034252.html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47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拉链袋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得力透明拉链袋5526（1个）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4.5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"https://item.jd.com/11881903279.html"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https://item.jd.com/11881903279.html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48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卷尺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得力钢卷尺(黄)8203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20.14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"https://i-item.jd.com/10089770733328.html"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https://i-item.jd.com/10089770733328.html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49</w:t>
            </w:r>
          </w:p>
        </w:tc>
        <w:tc>
          <w:tcPr>
            <w:tcW w:w="109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胶带</w:t>
            </w:r>
          </w:p>
        </w:tc>
        <w:tc>
          <w:tcPr>
            <w:tcW w:w="24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bidi="ar"/>
              </w:rPr>
              <w:t>广博超透明封箱胶带（6.0cm *60y）FX-96-1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53.6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fldChar w:fldCharType="begin"/>
            </w:r>
            <w:r>
              <w:instrText xml:space="preserve"> HYPERLINK "https://i-item.jd.com/10078665872972.html" \l "crumb-wrap" </w:instrText>
            </w:r>
            <w:r>
              <w:fldChar w:fldCharType="separate"/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t>https://i-item.jd.com/10078665872972.html#crumb-wrap</w:t>
            </w:r>
            <w:r>
              <w:rPr>
                <w:rStyle w:val="10"/>
                <w:rFonts w:hint="eastAsia" w:ascii="仿宋" w:hAnsi="仿宋" w:eastAsia="仿宋" w:cs="仿宋"/>
                <w:color w:val="auto"/>
                <w:szCs w:val="20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44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合计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9932.2</w:t>
            </w:r>
          </w:p>
        </w:tc>
        <w:tc>
          <w:tcPr>
            <w:tcW w:w="329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（含税13%）</w:t>
            </w:r>
          </w:p>
        </w:tc>
      </w:tr>
      <w:bookmarkEnd w:id="0"/>
    </w:tbl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（二）报价表</w:t>
      </w:r>
    </w:p>
    <w:tbl>
      <w:tblPr>
        <w:tblStyle w:val="8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3"/>
        <w:gridCol w:w="1500"/>
        <w:gridCol w:w="1713"/>
        <w:gridCol w:w="1620"/>
        <w:gridCol w:w="1459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品名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规格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基准价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企业报价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下浮比例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感光鼓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柯美287原装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1620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ascii="仿宋" w:hAnsi="仿宋" w:eastAsia="仿宋" w:cs="仿宋"/>
                <w:sz w:val="32"/>
                <w:szCs w:val="32"/>
              </w:rPr>
              <w:t>……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  <w:jc w:val="center"/>
        </w:trPr>
        <w:tc>
          <w:tcPr>
            <w:tcW w:w="59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合计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spacing w:line="54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pStyle w:val="3"/>
        <w:spacing w:line="480" w:lineRule="exac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【报价得分须知】</w:t>
      </w:r>
    </w:p>
    <w:p>
      <w:pPr>
        <w:pStyle w:val="3"/>
        <w:spacing w:line="480" w:lineRule="exac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1.货品参考京东自营店单价*总体下浮率进行计价结算，如后期有京东未涵盖的，则双方按市场价协商计价结算。</w:t>
      </w:r>
    </w:p>
    <w:p>
      <w:pPr>
        <w:pStyle w:val="3"/>
        <w:spacing w:line="480" w:lineRule="exact"/>
        <w:rPr>
          <w:rFonts w:hint="default" w:ascii="仿宋" w:hAnsi="仿宋" w:eastAsia="仿宋" w:cs="仿宋"/>
          <w:b w:val="0"/>
          <w:bCs w:val="0"/>
          <w:sz w:val="32"/>
          <w:szCs w:val="32"/>
        </w:rPr>
      </w:pPr>
      <w:r>
        <w:rPr>
          <w:rFonts w:ascii="仿宋" w:hAnsi="仿宋" w:eastAsia="仿宋" w:cs="仿宋"/>
          <w:b w:val="0"/>
          <w:bCs w:val="0"/>
          <w:sz w:val="32"/>
          <w:szCs w:val="32"/>
        </w:rPr>
        <w:t>2.满分100分，价格分采用低价优先法计算，即满足采购要求且报价最低的应征单位的总价为基准价，其价格分为满分。其他应征单位的价格分统一按照下列公式计算：报价得分=（基准价／应征单位报价）×100。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g2MmZiYjE1MDdkZDE4MGVjZDAxNDM1N2Q2YzAifQ=="/>
  </w:docVars>
  <w:rsids>
    <w:rsidRoot w:val="1C7A445B"/>
    <w:rsid w:val="00013E83"/>
    <w:rsid w:val="00043122"/>
    <w:rsid w:val="00043CE0"/>
    <w:rsid w:val="00177B9F"/>
    <w:rsid w:val="001F0FB9"/>
    <w:rsid w:val="00264974"/>
    <w:rsid w:val="00386DD1"/>
    <w:rsid w:val="00417740"/>
    <w:rsid w:val="004C025A"/>
    <w:rsid w:val="00594490"/>
    <w:rsid w:val="005B71DF"/>
    <w:rsid w:val="005E732A"/>
    <w:rsid w:val="0062450C"/>
    <w:rsid w:val="008606B0"/>
    <w:rsid w:val="008E09A7"/>
    <w:rsid w:val="00A4797E"/>
    <w:rsid w:val="00BE3D9A"/>
    <w:rsid w:val="00D52FD4"/>
    <w:rsid w:val="00E24DEB"/>
    <w:rsid w:val="00E72AC1"/>
    <w:rsid w:val="00F3516D"/>
    <w:rsid w:val="00FE51B7"/>
    <w:rsid w:val="16FD77E2"/>
    <w:rsid w:val="1B55436B"/>
    <w:rsid w:val="1C7A445B"/>
    <w:rsid w:val="2A526FB9"/>
    <w:rsid w:val="2DD37C94"/>
    <w:rsid w:val="2F8F1FA5"/>
    <w:rsid w:val="36835E9B"/>
    <w:rsid w:val="36BFE4A1"/>
    <w:rsid w:val="41686FD1"/>
    <w:rsid w:val="4CFC1B5C"/>
    <w:rsid w:val="68E9473D"/>
    <w:rsid w:val="77880015"/>
    <w:rsid w:val="793056E6"/>
    <w:rsid w:val="7B2970CD"/>
    <w:rsid w:val="7B3D7F6E"/>
    <w:rsid w:val="7FE8F77B"/>
    <w:rsid w:val="D5EEC6FB"/>
    <w:rsid w:val="DDF73445"/>
    <w:rsid w:val="E5DF5EAF"/>
    <w:rsid w:val="E7AFDCF8"/>
    <w:rsid w:val="F3584DD5"/>
    <w:rsid w:val="FF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2"/>
    <w:next w:val="1"/>
    <w:qFormat/>
    <w:uiPriority w:val="0"/>
    <w:pPr>
      <w:outlineLvl w:val="2"/>
    </w:pPr>
    <w:rPr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1301</Words>
  <Characters>7416</Characters>
  <Lines>61</Lines>
  <Paragraphs>17</Paragraphs>
  <TotalTime>14</TotalTime>
  <ScaleCrop>false</ScaleCrop>
  <LinksUpToDate>false</LinksUpToDate>
  <CharactersWithSpaces>8700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2024-05-08T06:17:00Z</dcterms:created>
  <dc:creator>林。</dc:creator>
  <cp:lastModifiedBy>Administrator</cp:lastModifiedBy>
  <cp:lastPrinted>2024-07-25T01:46:00Z</cp:lastPrinted>
  <dcterms:modified xsi:type="dcterms:W3CDTF">2024-07-31T01:17:07Z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7806646A93C54C1ABF8C42C6252E678E_11</vt:lpwstr>
  </property>
</Properties>
</file>