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80" w:lineRule="exact"/>
        <w:rPr>
          <w:rFonts w:hint="default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80" w:lineRule="atLeast"/>
        <w:ind w:left="320" w:right="0" w:hanging="320" w:hangingChars="100"/>
        <w:jc w:val="center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4841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电子商务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lang w:eastAsia="zh-CN"/>
              </w:rPr>
              <w:t>专项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审计服务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人及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7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报价金额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资金申报类项目审计费：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每个   元，预计44个共     元。</w:t>
            </w:r>
          </w:p>
        </w:tc>
        <w:tc>
          <w:tcPr>
            <w:tcW w:w="23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合计：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color w:val="auto"/>
              </w:rPr>
            </w:pPr>
          </w:p>
        </w:tc>
        <w:tc>
          <w:tcPr>
            <w:tcW w:w="4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活动类政府采购项目审计费：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每个    元，预计3个共    元。</w:t>
            </w: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4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重点项目审计费：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每个    元，预计2个共：    元。</w:t>
            </w: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我方已知悉贵单位要求的所有服务内容，且所递交的材料真实、有效。</w:t>
            </w:r>
          </w:p>
          <w:p>
            <w:pPr>
              <w:widowControl/>
              <w:ind w:firstLine="64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firstLine="2880" w:firstLineChars="9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报价单位全称：（公章）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9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法人或授权人签字：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报价时间：   年   月   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</w:pP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备注：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请按要求完整准确填报报价单信息，注明单位（公司）全称，由法定代表人或其授权代表人签字并加盖公章，由授权代表人签字的请附上相关授权书，否则视为无效。</w:t>
      </w:r>
      <w:bookmarkStart w:id="0" w:name="_GoBack"/>
      <w:bookmarkEnd w:id="0"/>
    </w:p>
    <w:sectPr>
      <w:pgSz w:w="11906" w:h="16838"/>
      <w:pgMar w:top="1757" w:right="1800" w:bottom="17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2770"/>
    <w:rsid w:val="011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2024-04-16T01:56:00Z</dcterms:created>
  <dc:creator>Administrator</dc:creator>
  <cp:lastModifiedBy>Administrator</cp:lastModifiedBy>
  <dcterms:modified xsi:type="dcterms:W3CDTF">2024-04-16T01:56:38Z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