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center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项目报价单</w:t>
      </w:r>
    </w:p>
    <w:p>
      <w:pPr>
        <w:pStyle w:val="2"/>
        <w:rPr>
          <w:rFonts w:cs="Times New Roman"/>
        </w:rPr>
      </w:pPr>
    </w:p>
    <w:tbl>
      <w:tblPr>
        <w:tblStyle w:val="6"/>
        <w:tblW w:w="904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4229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908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42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服务内容</w:t>
            </w:r>
          </w:p>
        </w:tc>
        <w:tc>
          <w:tcPr>
            <w:tcW w:w="29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报价金额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9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编印《省级重点招商项目册》《福建省重点产业招商政策》《招商引资模式汇编》</w:t>
            </w:r>
          </w:p>
        </w:tc>
        <w:tc>
          <w:tcPr>
            <w:tcW w:w="42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编印《省级重点招商项目册》</w:t>
            </w:r>
          </w:p>
        </w:tc>
        <w:tc>
          <w:tcPr>
            <w:tcW w:w="2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908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编印《福建省重点产业招商政策》</w:t>
            </w:r>
          </w:p>
        </w:tc>
        <w:tc>
          <w:tcPr>
            <w:tcW w:w="2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908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编印《招商引资模式汇编》</w:t>
            </w:r>
          </w:p>
        </w:tc>
        <w:tc>
          <w:tcPr>
            <w:tcW w:w="2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08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合计金额</w:t>
            </w:r>
          </w:p>
        </w:tc>
        <w:tc>
          <w:tcPr>
            <w:tcW w:w="2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万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90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报价单位名称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（盖章）</w:t>
            </w:r>
          </w:p>
        </w:tc>
        <w:tc>
          <w:tcPr>
            <w:tcW w:w="7133" w:type="dxa"/>
            <w:gridSpan w:val="2"/>
            <w:shd w:val="clear" w:color="auto" w:fill="auto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9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法人代表或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授权人签字</w:t>
            </w:r>
          </w:p>
        </w:tc>
        <w:tc>
          <w:tcPr>
            <w:tcW w:w="7133" w:type="dxa"/>
            <w:gridSpan w:val="2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90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联系人及电话</w:t>
            </w:r>
          </w:p>
        </w:tc>
        <w:tc>
          <w:tcPr>
            <w:tcW w:w="7133" w:type="dxa"/>
            <w:gridSpan w:val="2"/>
            <w:shd w:val="clear" w:color="auto" w:fill="auto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报价时间</w:t>
            </w:r>
          </w:p>
        </w:tc>
        <w:tc>
          <w:tcPr>
            <w:tcW w:w="7133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2024年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  日</w:t>
            </w:r>
          </w:p>
        </w:tc>
      </w:tr>
    </w:tbl>
    <w:p>
      <w:pPr>
        <w:pStyle w:val="2"/>
        <w:rPr>
          <w:rFonts w:hint="default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  <w:t>备注：项目统一交付至省商务厅，交付过程中产生的运输费用统一由服务商承担。</w:t>
      </w:r>
    </w:p>
    <w:sectPr>
      <w:pgSz w:w="11906" w:h="16838"/>
      <w:pgMar w:top="198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E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styleId="3">
    <w:name w:val="endnote text"/>
    <w:basedOn w:val="1"/>
    <w:qFormat/>
    <w:uiPriority w:val="99"/>
    <w:pPr>
      <w:snapToGrid w:val="0"/>
      <w:jc w:val="left"/>
    </w:pPr>
    <w:rPr>
      <w:kern w:val="0"/>
      <w:sz w:val="20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图表标题"/>
    <w:basedOn w:val="1"/>
    <w:next w:val="1"/>
    <w:qFormat/>
    <w:uiPriority w:val="0"/>
    <w:pPr>
      <w:keepNext/>
      <w:framePr w:hSpace="181" w:wrap="notBeside" w:vAnchor="text" w:hAnchor="text" w:y="1"/>
      <w:widowControl/>
      <w:suppressAutoHyphens/>
      <w:kinsoku w:val="0"/>
      <w:spacing w:line="240" w:lineRule="auto"/>
      <w:ind w:left="0" w:leftChars="0" w:firstLine="0" w:firstLineChars="0"/>
    </w:pPr>
    <w:rPr>
      <w:rFonts w:ascii="Arial" w:hAnsi="Arial" w:eastAsia="楷体" w:cs="Arial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1258</Words>
  <Characters>1366</Characters>
  <Paragraphs>77</Paragraphs>
  <TotalTime>4</TotalTime>
  <ScaleCrop>false</ScaleCrop>
  <LinksUpToDate>false</LinksUpToDate>
  <CharactersWithSpaces>1403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2023-08-07T08:34:00Z</dcterms:created>
  <dc:creator>Shmily</dc:creator>
  <cp:lastModifiedBy>Administrator</cp:lastModifiedBy>
  <dcterms:modified xsi:type="dcterms:W3CDTF">2024-03-25T06:57:24Z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72462DF6920842DD904249147DB29751_13</vt:lpwstr>
  </property>
</Properties>
</file>